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"Средняя школа-интернат Министерства иностранных дел</w:t>
      </w:r>
    </w:p>
    <w:p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Российской Федерации"</w:t>
      </w:r>
    </w:p>
    <w:p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39DB" w:rsidRDefault="007B39DB" w:rsidP="007B39DB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УТВЕРЖДЕНА</w:t>
      </w:r>
    </w:p>
    <w:p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ФГБОУ</w:t>
      </w:r>
    </w:p>
    <w:p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"Средняя школа-интернат </w:t>
      </w:r>
    </w:p>
    <w:p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МИД России"</w:t>
      </w:r>
    </w:p>
    <w:p w:rsidR="007B39DB" w:rsidRDefault="00BC3B76" w:rsidP="007B39DB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29 </w:t>
      </w:r>
      <w:proofErr w:type="gramStart"/>
      <w:r w:rsidR="007B39DB">
        <w:rPr>
          <w:rFonts w:ascii="Times New Roman" w:hAnsi="Times New Roman"/>
          <w:sz w:val="24"/>
          <w:szCs w:val="24"/>
          <w:u w:val="single"/>
        </w:rPr>
        <w:t>августа  202</w:t>
      </w:r>
      <w:r w:rsidR="000466C8">
        <w:rPr>
          <w:rFonts w:ascii="Times New Roman" w:hAnsi="Times New Roman"/>
          <w:sz w:val="24"/>
          <w:szCs w:val="24"/>
          <w:u w:val="single"/>
        </w:rPr>
        <w:t>4</w:t>
      </w:r>
      <w:proofErr w:type="gramEnd"/>
      <w:r w:rsidR="007B39DB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BC3B76">
        <w:rPr>
          <w:rFonts w:ascii="Times New Roman" w:hAnsi="Times New Roman"/>
          <w:sz w:val="24"/>
          <w:szCs w:val="24"/>
        </w:rPr>
        <w:t>222</w:t>
      </w:r>
      <w:r>
        <w:rPr>
          <w:rFonts w:ascii="Times New Roman" w:hAnsi="Times New Roman"/>
          <w:sz w:val="24"/>
          <w:szCs w:val="24"/>
        </w:rPr>
        <w:t xml:space="preserve">-ОД    </w:t>
      </w:r>
    </w:p>
    <w:p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B39DB" w:rsidRDefault="00787198" w:rsidP="0078719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внеурочка</w:t>
      </w:r>
    </w:p>
    <w:p w:rsidR="007B39DB" w:rsidRDefault="007B39DB" w:rsidP="007B39DB">
      <w:pPr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>РАБОЧАЯ ПРОГРАММА</w:t>
      </w:r>
    </w:p>
    <w:p w:rsidR="007B39DB" w:rsidRDefault="007B39DB" w:rsidP="007B39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(ID 681544)</w:t>
      </w:r>
    </w:p>
    <w:p w:rsidR="007B39DB" w:rsidRDefault="007B39DB" w:rsidP="007B39DB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по ___________________</w:t>
      </w:r>
      <w:r>
        <w:rPr>
          <w:rFonts w:ascii="Times New Roman" w:eastAsia="Calibri" w:hAnsi="Times New Roman"/>
          <w:sz w:val="28"/>
          <w:u w:val="single"/>
          <w:lang w:eastAsia="en-US"/>
        </w:rPr>
        <w:t>немецкому языку</w:t>
      </w:r>
      <w:r>
        <w:rPr>
          <w:rFonts w:ascii="Times New Roman" w:eastAsia="Calibri" w:hAnsi="Times New Roman"/>
          <w:sz w:val="28"/>
          <w:lang w:eastAsia="en-US"/>
        </w:rPr>
        <w:t>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7B39DB" w:rsidTr="007B39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9DB" w:rsidRDefault="007B39D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(наименование предмета, курса)</w:t>
            </w:r>
          </w:p>
          <w:p w:rsidR="007B39DB" w:rsidRDefault="007B39D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B39DB" w:rsidRDefault="007B39DB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_____8А, 8Б_____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класса</w:t>
            </w:r>
          </w:p>
        </w:tc>
      </w:tr>
      <w:tr w:rsidR="007B39DB" w:rsidTr="007B39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DB" w:rsidRDefault="007B39DB">
            <w:pPr>
              <w:spacing w:after="0"/>
              <w:rPr>
                <w:rFonts w:ascii="Times New Roman" w:eastAsia="Calibri" w:hAnsi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lang w:eastAsia="en-US"/>
              </w:rPr>
              <w:t xml:space="preserve">             </w:t>
            </w:r>
            <w:r>
              <w:rPr>
                <w:rFonts w:ascii="Times New Roman" w:eastAsia="Calibri" w:hAnsi="Times New Roman"/>
                <w:b/>
                <w:sz w:val="32"/>
                <w:u w:val="single"/>
                <w:lang w:eastAsia="en-US"/>
              </w:rPr>
              <w:t>базовый</w:t>
            </w:r>
          </w:p>
        </w:tc>
      </w:tr>
      <w:tr w:rsidR="007B39DB" w:rsidTr="007B39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DB" w:rsidRDefault="007B39D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(уровень обучения)</w:t>
            </w:r>
          </w:p>
        </w:tc>
      </w:tr>
    </w:tbl>
    <w:p w:rsidR="007B39DB" w:rsidRDefault="007B39DB" w:rsidP="007B39DB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7B39DB" w:rsidRDefault="007B39DB" w:rsidP="007B39DB">
      <w:pPr>
        <w:jc w:val="center"/>
        <w:rPr>
          <w:rFonts w:ascii="Times New Roman" w:eastAsia="Calibri" w:hAnsi="Times New Roman"/>
          <w:b/>
          <w:lang w:eastAsia="en-US"/>
        </w:rPr>
      </w:pPr>
    </w:p>
    <w:p w:rsidR="007B39DB" w:rsidRDefault="007B39DB" w:rsidP="007B39DB">
      <w:pPr>
        <w:jc w:val="both"/>
        <w:rPr>
          <w:rFonts w:ascii="Times New Roman" w:hAnsi="Times New Roman"/>
          <w:b/>
          <w:sz w:val="28"/>
        </w:rPr>
      </w:pPr>
    </w:p>
    <w:p w:rsidR="007B39DB" w:rsidRDefault="007B39DB" w:rsidP="007B39DB">
      <w:pPr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B39DB" w:rsidRDefault="007B39DB" w:rsidP="007B39DB">
      <w:pPr>
        <w:jc w:val="right"/>
        <w:rPr>
          <w:rFonts w:ascii="Times New Roman" w:hAnsi="Times New Roman"/>
          <w:b/>
        </w:rPr>
      </w:pPr>
    </w:p>
    <w:p w:rsidR="007B39DB" w:rsidRDefault="007B39DB" w:rsidP="007B39D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Составитель:</w:t>
      </w:r>
    </w:p>
    <w:p w:rsidR="007B39DB" w:rsidRDefault="007B39DB" w:rsidP="007B39D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Макарова          _</w:t>
      </w:r>
    </w:p>
    <w:p w:rsidR="007B39DB" w:rsidRDefault="007B39DB" w:rsidP="007B39D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Вера Алексеевна </w:t>
      </w:r>
    </w:p>
    <w:p w:rsidR="007B39DB" w:rsidRDefault="007B39DB" w:rsidP="007B39D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(</w:t>
      </w:r>
      <w:r>
        <w:rPr>
          <w:rFonts w:ascii="Times New Roman" w:hAnsi="Times New Roman"/>
        </w:rPr>
        <w:t>ФИО учителя, специалиста</w:t>
      </w:r>
      <w:r>
        <w:rPr>
          <w:rFonts w:ascii="Times New Roman" w:hAnsi="Times New Roman"/>
          <w:sz w:val="28"/>
        </w:rPr>
        <w:t>)</w:t>
      </w:r>
    </w:p>
    <w:p w:rsidR="007B39DB" w:rsidRDefault="007B39DB" w:rsidP="007B39DB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учитель немецкого языка  </w:t>
      </w:r>
    </w:p>
    <w:p w:rsidR="007B39DB" w:rsidRDefault="007B39DB" w:rsidP="007B39DB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первая квалификационная категория</w:t>
      </w:r>
    </w:p>
    <w:p w:rsidR="007B39DB" w:rsidRDefault="007B39DB" w:rsidP="007B39DB">
      <w:pPr>
        <w:rPr>
          <w:rFonts w:ascii="Times New Roman" w:hAnsi="Times New Roman"/>
          <w:b/>
          <w:sz w:val="24"/>
        </w:rPr>
      </w:pPr>
    </w:p>
    <w:p w:rsidR="007B39DB" w:rsidRDefault="007B39DB" w:rsidP="007B39DB">
      <w:pPr>
        <w:rPr>
          <w:rFonts w:ascii="Times New Roman" w:hAnsi="Times New Roman"/>
          <w:b/>
          <w:sz w:val="24"/>
        </w:rPr>
      </w:pPr>
    </w:p>
    <w:p w:rsidR="007B39DB" w:rsidRDefault="007B39DB" w:rsidP="007B39DB">
      <w:pPr>
        <w:rPr>
          <w:rFonts w:ascii="Times New Roman" w:hAnsi="Times New Roman"/>
          <w:b/>
          <w:sz w:val="24"/>
        </w:rPr>
      </w:pPr>
    </w:p>
    <w:p w:rsidR="007B39DB" w:rsidRDefault="007B39DB" w:rsidP="007B39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202</w:t>
      </w:r>
      <w:r w:rsidR="00DC7011">
        <w:rPr>
          <w:rFonts w:ascii="Times New Roman" w:hAnsi="Times New Roman"/>
          <w:sz w:val="28"/>
          <w:szCs w:val="28"/>
        </w:rPr>
        <w:t>4</w:t>
      </w:r>
    </w:p>
    <w:p w:rsidR="007B39DB" w:rsidRDefault="007B39DB" w:rsidP="007B39DB">
      <w:pPr>
        <w:rPr>
          <w:rFonts w:ascii="Times New Roman" w:hAnsi="Times New Roman"/>
          <w:sz w:val="28"/>
          <w:szCs w:val="28"/>
        </w:rPr>
      </w:pPr>
    </w:p>
    <w:p w:rsidR="007B39DB" w:rsidRDefault="007B39DB" w:rsidP="007B39DB">
      <w:pPr>
        <w:spacing w:after="0" w:line="25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B39DB" w:rsidRDefault="007B39DB" w:rsidP="007B39DB">
      <w:pPr>
        <w:spacing w:after="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программа по немецкому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 , рег. номер — 64101) (далее — ФГОС ООО), Концепции преподавания немецкого языка в Российской Федерации (утверждена распоряжением Правительства Российской Федерации от 9 апреля 2016 г № 637-р),  Программы воспитания </w:t>
      </w:r>
      <w:r>
        <w:rPr>
          <w:rFonts w:ascii="Times New Roman" w:eastAsiaTheme="minorHAnsi" w:hAnsi="Times New Roman"/>
          <w:sz w:val="24"/>
          <w:szCs w:val="24"/>
        </w:rPr>
        <w:t>ФГБОУ "Средняя школа-интернат МИД России"</w:t>
      </w:r>
      <w:r>
        <w:rPr>
          <w:rFonts w:ascii="Times New Roman" w:hAnsi="Times New Roman"/>
          <w:sz w:val="24"/>
          <w:szCs w:val="24"/>
        </w:rPr>
        <w:t>, Основной образовательной программы основного общего образования </w:t>
      </w:r>
      <w:r>
        <w:rPr>
          <w:rFonts w:ascii="Times New Roman" w:eastAsiaTheme="minorHAnsi" w:hAnsi="Times New Roman"/>
          <w:sz w:val="24"/>
          <w:szCs w:val="24"/>
        </w:rPr>
        <w:t xml:space="preserve">ФГБОУ "Средняя школа-интернат МИД России". </w:t>
      </w:r>
    </w:p>
    <w:p w:rsidR="007B39DB" w:rsidRDefault="007B39DB" w:rsidP="007B3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Содержание реализуется с помощью </w:t>
      </w:r>
      <w:r>
        <w:rPr>
          <w:rFonts w:ascii="Times New Roman" w:eastAsiaTheme="minorHAnsi" w:hAnsi="Times New Roman"/>
          <w:sz w:val="24"/>
          <w:szCs w:val="24"/>
        </w:rPr>
        <w:t xml:space="preserve">линии учебников «Горизонты» </w:t>
      </w:r>
      <w:r>
        <w:rPr>
          <w:rFonts w:ascii="Times New Roman" w:hAnsi="Times New Roman"/>
          <w:sz w:val="24"/>
          <w:szCs w:val="24"/>
        </w:rPr>
        <w:t xml:space="preserve">издательства «Просвещение»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М.М.Аверина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авторы учебника </w:t>
      </w:r>
      <w:proofErr w:type="spellStart"/>
      <w:r>
        <w:rPr>
          <w:rFonts w:ascii="Times New Roman" w:hAnsi="Times New Roman"/>
          <w:sz w:val="24"/>
          <w:szCs w:val="24"/>
        </w:rPr>
        <w:t>Ф.Джин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Л.Рорман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М.Збранкова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М.: Просвещение, 2022г.</w:t>
      </w:r>
    </w:p>
    <w:p w:rsidR="007B39DB" w:rsidRDefault="007B39DB" w:rsidP="007B39D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B39DB" w:rsidRDefault="007B39DB" w:rsidP="007B39DB">
      <w:pPr>
        <w:spacing w:after="160" w:line="254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LiberationSerif" w:hAnsi="LiberationSerif"/>
          <w:b/>
          <w:bCs/>
          <w:caps/>
          <w:sz w:val="24"/>
          <w:szCs w:val="24"/>
        </w:rPr>
        <w:t>ОБЩАЯ ХАРАКТЕРИСТИКА УЧЕБНОГО ПРЕДМЕТА «НЕМЕЦКИЙ ЯЗЫК. ВТОРОЙ ИНОСТРАННЫЙ ЯЗЫК»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Предмету «Второй иностранный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 же, как и учебный предмет «Иностранный язык»,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программы по предмету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культуры и науки. Кроме того, владение вторым иностранным языком является неотъемлемой частью многих профессий, связанных со взаимодействием с другими культурами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специалисты по мировой экономике и международному праву, журналисты, культурологи, историки и представители других гуманитарных профессий. Следовательно, второй иностранный язык является универсальным предметом, который выражают желание изучать современные школьники независимо от выбранных ими профильных </w:t>
      </w:r>
      <w:r>
        <w:rPr>
          <w:rFonts w:ascii="Times New Roman" w:hAnsi="Times New Roman"/>
          <w:sz w:val="24"/>
          <w:szCs w:val="24"/>
        </w:rPr>
        <w:lastRenderedPageBreak/>
        <w:t>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 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</w:t>
      </w:r>
      <w:proofErr w:type="spellStart"/>
      <w:r>
        <w:rPr>
          <w:rFonts w:ascii="Times New Roman" w:hAnsi="Times New Roman"/>
          <w:sz w:val="24"/>
          <w:szCs w:val="24"/>
        </w:rPr>
        <w:t>мультилингвальной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коммуникативной компетенции через учёт уровня развития коммуникативной компетенции в других языках и опору на неё;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интенсификация учебного процесса возможна при использовании следующих стратегий: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совершенствование познавательных действий учеников;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перенос учебных умений;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перенос лингвистических и социокультурных знаний, речевых умений;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повышенные по сравнению с первым иностранным языком объёмы нового грамматического и лексического материала;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совместная отработка элементов лингвистических явлений;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использование интегративных упражнений и заданий, требующих проблемного мышления;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рациональное распределение классных и домашних видов работ;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большая самостоятельность и автономность учащегося в учении.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</w:t>
      </w:r>
    </w:p>
    <w:p w:rsidR="007B39DB" w:rsidRDefault="007B39DB" w:rsidP="007B39D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4"/>
          <w:szCs w:val="24"/>
        </w:rPr>
      </w:pPr>
      <w:r>
        <w:rPr>
          <w:rFonts w:ascii="LiberationSerif" w:hAnsi="LiberationSerif"/>
          <w:b/>
          <w:bCs/>
          <w:caps/>
          <w:sz w:val="24"/>
          <w:szCs w:val="24"/>
        </w:rPr>
        <w:t>ЦЕЛИ ИЗУЧЕНИЯ УЧЕБНОГО ПРЕДМЕТА «НЕМЕЦКИЙ ЯЗЫК. ВТОРОЙ ИНОСТРАННЫЙ ЯЗЫК»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свете сказанного выше цели иноязычного образования становятся более сложными по структуре, формулируются на ценностном </w:t>
      </w:r>
      <w:r>
        <w:rPr>
          <w:rFonts w:ascii="Times New Roman" w:hAnsi="Times New Roman"/>
          <w:i/>
          <w:iCs/>
          <w:sz w:val="24"/>
          <w:szCs w:val="24"/>
        </w:rPr>
        <w:t>когнитивном и прагматическом</w:t>
      </w:r>
      <w:r>
        <w:rPr>
          <w:rFonts w:ascii="Times New Roman" w:hAnsi="Times New Roman"/>
          <w:sz w:val="24"/>
          <w:szCs w:val="24"/>
        </w:rPr>
        <w:t xml:space="preserve"> уровнях и соответственно воплощаются в личностных, метапредметных/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</w:t>
      </w:r>
      <w:r>
        <w:rPr>
          <w:rFonts w:ascii="Times New Roman" w:hAnsi="Times New Roman"/>
          <w:sz w:val="24"/>
          <w:szCs w:val="24"/>
        </w:rPr>
        <w:lastRenderedPageBreak/>
        <w:t>патриота; развития национального самосознания, стремления к взаимопониманию между людьми разных стран.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прагматическом уровне </w:t>
      </w:r>
      <w:r>
        <w:rPr>
          <w:rFonts w:ascii="Times New Roman" w:hAnsi="Times New Roman"/>
          <w:i/>
          <w:iCs/>
          <w:sz w:val="24"/>
          <w:szCs w:val="24"/>
        </w:rPr>
        <w:t>целью иноязычного</w:t>
      </w:r>
      <w:r>
        <w:rPr>
          <w:rFonts w:ascii="Times New Roman" w:hAnsi="Times New Roman"/>
          <w:sz w:val="24"/>
          <w:szCs w:val="24"/>
        </w:rPr>
        <w:t> 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i/>
          <w:iCs/>
          <w:sz w:val="24"/>
          <w:szCs w:val="24"/>
        </w:rPr>
        <w:t>речевая компетенция</w:t>
      </w:r>
      <w:r>
        <w:rPr>
          <w:rFonts w:ascii="Times New Roman" w:hAnsi="Times New Roman"/>
          <w:sz w:val="24"/>
          <w:szCs w:val="24"/>
        </w:rPr>
        <w:t> — развитие коммуникативных умений в четырёх основных видах речевой деятельности (говорении, аудировании, чтении, письме);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i/>
          <w:iCs/>
          <w:sz w:val="24"/>
          <w:szCs w:val="24"/>
        </w:rPr>
        <w:t>языковая компетенция</w:t>
      </w:r>
      <w:r>
        <w:rPr>
          <w:rFonts w:ascii="Times New Roman" w:hAnsi="Times New Roman"/>
          <w:sz w:val="24"/>
          <w:szCs w:val="24"/>
        </w:rPr>
        <w:t> 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i/>
          <w:iCs/>
          <w:sz w:val="24"/>
          <w:szCs w:val="24"/>
        </w:rPr>
        <w:t>социокультурная/межкультурная</w:t>
      </w:r>
      <w:r>
        <w:rPr>
          <w:rFonts w:ascii="Times New Roman" w:hAnsi="Times New Roman"/>
          <w:sz w:val="24"/>
          <w:szCs w:val="24"/>
        </w:rPr>
        <w:t> компетенция 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i/>
          <w:iCs/>
          <w:sz w:val="24"/>
          <w:szCs w:val="24"/>
        </w:rPr>
        <w:t>компенсаторная компетенция</w:t>
      </w:r>
      <w:r>
        <w:rPr>
          <w:rFonts w:ascii="Times New Roman" w:hAnsi="Times New Roman"/>
          <w:sz w:val="24"/>
          <w:szCs w:val="24"/>
        </w:rPr>
        <w:t> — развитие умений выходить из положения в условиях дефицита языковых средств при получении и передаче информации.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Наряду с иноязычной коммуникативной компетенцией средствами иностранного языка формируются </w:t>
      </w:r>
      <w:r>
        <w:rPr>
          <w:rFonts w:ascii="Times New Roman" w:hAnsi="Times New Roman"/>
          <w:i/>
          <w:iCs/>
          <w:sz w:val="24"/>
          <w:szCs w:val="24"/>
        </w:rPr>
        <w:t>ключевые универсальные учебные компетенции</w:t>
      </w:r>
      <w:r>
        <w:rPr>
          <w:rFonts w:ascii="Times New Roman" w:hAnsi="Times New Roman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личностно ориентированной парадигмой образования основными подходами к обучению </w:t>
      </w:r>
      <w:r>
        <w:rPr>
          <w:rFonts w:ascii="Times New Roman" w:hAnsi="Times New Roman"/>
          <w:i/>
          <w:iCs/>
          <w:sz w:val="24"/>
          <w:szCs w:val="24"/>
        </w:rPr>
        <w:t>иностранным языкам</w:t>
      </w:r>
      <w:r>
        <w:rPr>
          <w:rFonts w:ascii="Times New Roman" w:hAnsi="Times New Roman"/>
          <w:sz w:val="24"/>
          <w:szCs w:val="24"/>
        </w:rPr>
        <w:t> 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7B39DB" w:rsidRDefault="007B39DB" w:rsidP="007B39D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4"/>
          <w:szCs w:val="24"/>
        </w:rPr>
      </w:pPr>
      <w:r>
        <w:rPr>
          <w:rFonts w:ascii="LiberationSerif" w:hAnsi="LiberationSerif"/>
          <w:b/>
          <w:bCs/>
          <w:caps/>
          <w:sz w:val="24"/>
          <w:szCs w:val="24"/>
        </w:rPr>
        <w:t>МЕСТО УЧЕБНОГО ПРЕДМЕТА В УЧЕБНОМ ПЛАНЕ «НЕМЕЦКИЙ ЯЗЫК. ВТОРОЙ ИНОСТРАННЫЙ ЯЗЫК»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«Второй иностранный язык» входит в предметную область «Иностранные языки» наряду с предметом «Иностранный язык». </w:t>
      </w:r>
    </w:p>
    <w:p w:rsidR="007B39DB" w:rsidRDefault="007B39DB" w:rsidP="007B39DB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изучение иностранного языка в 8 классе выделяется </w:t>
      </w:r>
      <w:r w:rsidR="00BC431E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учебных часов, по </w:t>
      </w:r>
      <w:r w:rsidR="00BC43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BC431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 неделю.</w:t>
      </w:r>
    </w:p>
    <w:p w:rsidR="007B39DB" w:rsidRDefault="007B39DB" w:rsidP="007B39D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КОММУНИКАТИВНЫЕ УМЕНИЯ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   Взаимоотношения в семье и с друзьями.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Досуг и увлечения/хобби современного подростка (чтение, кино, театр, музей, спорт, музыка).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Здоровый образ жизни: режим труда и отдыха, фитнес, сбалансированное питание. Посещение врача. 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Покупки: одежда, обувь и продукты питания. Карманные деньги.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Школа, школьная жизнь,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Виды отдыха в различное время года. Путешествия по России и зарубежным странам. 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Природа: флора и фауна. Климат, погода. 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проживания в городской/сельской местности. 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Транспорт.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Средства массовой информации (телевидение, радио, пресса, Интернет).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 Выдающиеся люди родной страны и страны/стран изучаемого языка: писатели, художники, музыканты.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 xml:space="preserve">  Говорение</w:t>
      </w:r>
      <w:r>
        <w:rPr>
          <w:i/>
          <w:sz w:val="24"/>
          <w:szCs w:val="24"/>
        </w:rPr>
        <w:t xml:space="preserve">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Развитие коммуникативных умений диалогической речи, а именно умений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диалогов: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диалог этикетного характера</w:t>
      </w:r>
      <w:r>
        <w:rPr>
          <w:sz w:val="24"/>
          <w:szCs w:val="24"/>
        </w:rPr>
        <w:t xml:space="preserve">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диалог-побуждение к действию</w:t>
      </w:r>
      <w:r>
        <w:rPr>
          <w:sz w:val="24"/>
          <w:szCs w:val="24"/>
        </w:rPr>
        <w:t xml:space="preserve"> —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     </w:t>
      </w:r>
      <w:r>
        <w:rPr>
          <w:i/>
          <w:sz w:val="24"/>
          <w:szCs w:val="24"/>
        </w:rPr>
        <w:t>диалог-расспрос</w:t>
      </w:r>
      <w:r>
        <w:rPr>
          <w:sz w:val="24"/>
          <w:szCs w:val="24"/>
        </w:rPr>
        <w:t xml:space="preserve"> —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    Названные умения </w:t>
      </w:r>
      <w:r>
        <w:rPr>
          <w:b/>
          <w:sz w:val="24"/>
          <w:szCs w:val="24"/>
        </w:rPr>
        <w:t>диалогической речи</w:t>
      </w:r>
      <w:r>
        <w:rPr>
          <w:sz w:val="24"/>
          <w:szCs w:val="24"/>
        </w:rPr>
        <w:t xml:space="preserve">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Объём диалога — до пяти реплик со стороны каждого собеседника.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Развитие коммуникативных умений </w:t>
      </w:r>
      <w:r>
        <w:rPr>
          <w:b/>
          <w:sz w:val="24"/>
          <w:szCs w:val="24"/>
        </w:rPr>
        <w:t>монологической речи</w:t>
      </w:r>
      <w:r>
        <w:rPr>
          <w:sz w:val="24"/>
          <w:szCs w:val="24"/>
        </w:rPr>
        <w:t>: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создание устных связных монологических высказываний с использованием основных коммуникативных типов речи: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повествование/сообщение;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выражение и аргументирование своего мнения по отношению к услышанному/прочитанному;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изложение (пересказ) основного содержания прочитанного/ прослушанного текста;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составление рассказа по картинкам;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изложение результатов выполненной проектной работы.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Данные умения </w:t>
      </w:r>
      <w:r>
        <w:rPr>
          <w:b/>
          <w:sz w:val="24"/>
          <w:szCs w:val="24"/>
        </w:rPr>
        <w:t>монологической речи</w:t>
      </w:r>
      <w:r>
        <w:rPr>
          <w:sz w:val="24"/>
          <w:szCs w:val="24"/>
        </w:rPr>
        <w:t xml:space="preserve">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 Объём монологического высказывания — 7–8 фраз. 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i/>
          <w:sz w:val="24"/>
          <w:szCs w:val="24"/>
        </w:rPr>
        <w:t xml:space="preserve">Аудирование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 непосредственном общении: понимание на слух речи учителя и одноклассников и вербальная/невербальная реакция на услышанное; использовать переспрос или просьбу повторить для уточнения отдельных деталей.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 запрашиваемой информации.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Время звучания текста/текстов для аудирования — до 1,5 минут.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Смысловое чтение</w:t>
      </w:r>
      <w:r>
        <w:rPr>
          <w:sz w:val="24"/>
          <w:szCs w:val="24"/>
        </w:rPr>
        <w:t xml:space="preserve">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Чтение с пониманием основного содержания текста предполагает умения: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тему/основную мысль, выделять главные факты/события (опуская второстепенные); - прогнозировать содержание текста по заголовку/началу текста;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логическую последовательность главных фактов, событий; игнорировать незнакомые слова, несущественные для понимания основного содержания;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понимать интернациональные слова.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Чтение </w:t>
      </w:r>
      <w:proofErr w:type="spellStart"/>
      <w:r>
        <w:rPr>
          <w:sz w:val="24"/>
          <w:szCs w:val="24"/>
        </w:rPr>
        <w:t>несплошных</w:t>
      </w:r>
      <w:proofErr w:type="spellEnd"/>
      <w:r>
        <w:rPr>
          <w:sz w:val="24"/>
          <w:szCs w:val="24"/>
        </w:rPr>
        <w:t xml:space="preserve"> текстов (таблиц, диаграмм, схем) и понимание представленной в них информации.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</w:t>
      </w:r>
      <w:r>
        <w:rPr>
          <w:sz w:val="24"/>
          <w:szCs w:val="24"/>
        </w:rPr>
        <w:lastRenderedPageBreak/>
        <w:t>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Тексты для чтения: диалог (беседа), рассказ, отрывок из художественного произведения, отрывок из статьи научно-популярного характера, сообщение информационного </w:t>
      </w:r>
      <w:proofErr w:type="gramStart"/>
      <w:r>
        <w:rPr>
          <w:sz w:val="24"/>
          <w:szCs w:val="24"/>
        </w:rPr>
        <w:t xml:space="preserve">характера,   </w:t>
      </w:r>
      <w:proofErr w:type="gramEnd"/>
      <w:r>
        <w:rPr>
          <w:sz w:val="24"/>
          <w:szCs w:val="24"/>
        </w:rPr>
        <w:t xml:space="preserve">  меню, электронное сообщение личного характера, стихотворение. Объём текста/текстов для чтения — 250 слов. </w:t>
      </w:r>
    </w:p>
    <w:p w:rsidR="007B39DB" w:rsidRDefault="007B39DB" w:rsidP="007B39D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Письменная речь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Развитие умений письменной речи: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составление плана/тезисов устного или письменного сообщения;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написание электронного сообщения личного характера: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-оформлять обращение, завершающую фразу и подпись в соответствии с нормами неофициального общения, принятыми в стране/странах изучаемого языка.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Объём письма — до 80 слов; создание небольшого письменного высказывания с опорой на образец, план, таблицу и/или прочитанный/прослушанный текст.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Объём письменного высказывания — до 80 слов.</w:t>
      </w:r>
    </w:p>
    <w:p w:rsidR="007B39DB" w:rsidRDefault="007B39DB" w:rsidP="007B39D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Фонетическая сторона речи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чтение новых слов согласно основным правилам чтения.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Объём текста для чтения вслух — до 90 слов.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Орфография и пунктуация</w:t>
      </w:r>
      <w:r>
        <w:rPr>
          <w:sz w:val="24"/>
          <w:szCs w:val="24"/>
        </w:rPr>
        <w:t xml:space="preserve">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Правильное написание изученных слов.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Правильное использование знаков препинания: точки, вопросительного и восклицательного знаков в конце предложения; запятой при перечислении. 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             </w:t>
      </w:r>
      <w:r>
        <w:rPr>
          <w:b/>
          <w:i/>
          <w:sz w:val="24"/>
          <w:szCs w:val="24"/>
        </w:rPr>
        <w:t>Лексическая сторона речи</w:t>
      </w:r>
      <w:r>
        <w:rPr>
          <w:sz w:val="24"/>
          <w:szCs w:val="24"/>
        </w:rPr>
        <w:t xml:space="preserve">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Объём — 700 лексических единиц для продуктивного использования (включая 600 лексических единиц, изученных ранее) и 750 лексических единиц для рецептивного усвоения (включая 700 лексических единиц продуктивного минимума).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Основные способы словообразования: аффиксация: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имён существительных при помощи суффикса -</w:t>
      </w:r>
      <w:proofErr w:type="spellStart"/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Grammatik</w:t>
      </w:r>
      <w:proofErr w:type="spellEnd"/>
      <w:r>
        <w:rPr>
          <w:sz w:val="24"/>
          <w:szCs w:val="24"/>
        </w:rPr>
        <w:t>).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Многозначные лексические единицы. Синонимы. Антонимы.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Различные средства связи в тексте для обеспечения его целостности (</w:t>
      </w:r>
      <w:proofErr w:type="spellStart"/>
      <w:r>
        <w:rPr>
          <w:sz w:val="24"/>
          <w:szCs w:val="24"/>
        </w:rPr>
        <w:t>zuerst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Schluss</w:t>
      </w:r>
      <w:proofErr w:type="spellEnd"/>
      <w:r>
        <w:rPr>
          <w:sz w:val="24"/>
          <w:szCs w:val="24"/>
        </w:rPr>
        <w:t xml:space="preserve"> и др.).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Грамматическая сторона речи</w:t>
      </w:r>
      <w:r>
        <w:rPr>
          <w:sz w:val="24"/>
          <w:szCs w:val="24"/>
        </w:rPr>
        <w:t xml:space="preserve">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Придаточные условные предложения с союзами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trotzdem</w:t>
      </w:r>
      <w:proofErr w:type="spellEnd"/>
      <w:r>
        <w:rPr>
          <w:sz w:val="24"/>
          <w:szCs w:val="24"/>
        </w:rPr>
        <w:t>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Глаголы </w:t>
      </w:r>
      <w:proofErr w:type="spellStart"/>
      <w:r>
        <w:rPr>
          <w:sz w:val="24"/>
          <w:szCs w:val="24"/>
        </w:rPr>
        <w:t>sitzen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setzen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liegen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legen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stehen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stellen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hängen</w:t>
      </w:r>
      <w:proofErr w:type="spellEnd"/>
      <w:r>
        <w:rPr>
          <w:sz w:val="24"/>
          <w:szCs w:val="24"/>
        </w:rPr>
        <w:t xml:space="preserve"> при ответе на вопросы </w:t>
      </w:r>
      <w:proofErr w:type="spellStart"/>
      <w:r>
        <w:rPr>
          <w:sz w:val="24"/>
          <w:szCs w:val="24"/>
        </w:rPr>
        <w:t>wohin</w:t>
      </w:r>
      <w:proofErr w:type="spellEnd"/>
      <w:r>
        <w:rPr>
          <w:sz w:val="24"/>
          <w:szCs w:val="24"/>
        </w:rPr>
        <w:t xml:space="preserve">? и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>?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Модальные глаголы (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dürfen</w:t>
      </w:r>
      <w:proofErr w:type="spellEnd"/>
      <w:r>
        <w:rPr>
          <w:sz w:val="24"/>
          <w:szCs w:val="24"/>
        </w:rPr>
        <w:t xml:space="preserve">) в </w:t>
      </w:r>
      <w:proofErr w:type="spellStart"/>
      <w:r>
        <w:rPr>
          <w:sz w:val="24"/>
          <w:szCs w:val="24"/>
        </w:rPr>
        <w:t>Präteritum</w:t>
      </w:r>
      <w:proofErr w:type="spellEnd"/>
      <w:r>
        <w:rPr>
          <w:sz w:val="24"/>
          <w:szCs w:val="24"/>
        </w:rPr>
        <w:t>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сослагательного наклонения от глагола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Musical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Elisabeth</w:t>
      </w:r>
      <w:proofErr w:type="spellEnd"/>
      <w:r>
        <w:rPr>
          <w:sz w:val="24"/>
          <w:szCs w:val="24"/>
        </w:rPr>
        <w:t xml:space="preserve">“.).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Отрицания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keiner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niemand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nichts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nie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Косвенный вопрос.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Употребление глагола </w:t>
      </w:r>
      <w:proofErr w:type="spellStart"/>
      <w:r>
        <w:rPr>
          <w:sz w:val="24"/>
          <w:szCs w:val="24"/>
        </w:rPr>
        <w:t>wissen</w:t>
      </w:r>
      <w:proofErr w:type="spellEnd"/>
      <w:r>
        <w:rPr>
          <w:sz w:val="24"/>
          <w:szCs w:val="24"/>
        </w:rPr>
        <w:t>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Употребление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kein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sondern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Kartoffeln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sondern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Reis</w:t>
      </w:r>
      <w:proofErr w:type="spellEnd"/>
      <w:r>
        <w:rPr>
          <w:sz w:val="24"/>
          <w:szCs w:val="24"/>
        </w:rPr>
        <w:t>.).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Глаголы с двойным дополнением (в дательном и винительном падежах).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Склонение прилагательных.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Предлоги, управляющие дательным и винительным падежами.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Предлоги, управляющие дательным падежом.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Предлоги места и направления.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</w:p>
    <w:p w:rsidR="007B39DB" w:rsidRDefault="007B39DB" w:rsidP="007B39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СОЦИОКУЛЬТУРНЫЕ ЗНАНИЯ И УМЕНИЯ  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Соблюдение нормы вежливости в межкультурном общении. Знание социокультурного портрета родной страны и страны/ стран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Развитие умений: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кратко представлять Россию и страну/страны изучаемого языка; кратко представлять некоторые культурные явления родной страны и страны/стран изучаемого языка;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кратко рассказывать о некоторых выдающихся людях родной страны и страны/стран изучаемого языка (учёных, писателях, поэтах, художниках, музыкантах, спортсменах и т. д.);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</w:p>
    <w:p w:rsidR="007B39DB" w:rsidRDefault="007B39DB" w:rsidP="007B39D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КОМПЕНСАТОРНЫЕ УМЕНИЯ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Использование при чтении и аудировании языковой, в том числе контекстуальной, догадки; использовать при говорении и письме перифраз/толкование, синонимические средства, описание предмета вместо его названия; при непосредственном   общении догадываться о значении незнакомых слов с помощью используемых собеседником жестов и мимики.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Переспрашивать, просить повторить, уточняя значения незнакомых слов.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Использование в качестве опоры при составлении собственных высказываний ключевых слов, плана.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Сравнение (в том числе установление основания для сравнения) объектов, явлений, процессов, их элементов и основных функций в рамках изученной тематики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</w:p>
    <w:p w:rsidR="007B39DB" w:rsidRDefault="007B39DB" w:rsidP="007B39DB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ОБРАЗОВАТЕЛЬНЫЕ РЕЗУЛЬТАТЫ</w:t>
      </w:r>
    </w:p>
    <w:p w:rsidR="007B39DB" w:rsidRDefault="007B39DB" w:rsidP="007B39D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</w:rPr>
      </w:pPr>
      <w:r>
        <w:rPr>
          <w:rFonts w:ascii="LiberationSerif" w:hAnsi="LiberationSerif"/>
          <w:b/>
          <w:bCs/>
          <w:caps/>
          <w:color w:val="000000"/>
          <w:sz w:val="24"/>
          <w:szCs w:val="24"/>
        </w:rPr>
        <w:t xml:space="preserve">     ЛИЧНОСТНЫЕ РЕЗУЛЬТАТЫ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 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rPr>
          <w:rFonts w:ascii="Times New Roman" w:hAnsi="Times New Roman"/>
          <w:sz w:val="24"/>
          <w:szCs w:val="24"/>
        </w:rPr>
        <w:t>волонтёрство</w:t>
      </w:r>
      <w:proofErr w:type="spellEnd"/>
      <w:r>
        <w:rPr>
          <w:rFonts w:ascii="Times New Roman" w:hAnsi="Times New Roman"/>
          <w:sz w:val="24"/>
          <w:szCs w:val="24"/>
        </w:rPr>
        <w:t>, помощь людям, нуждающимся в ней);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духовно-нравственного воспитания: ориентация на моральные ценности и нормы в ситуациях нравственного выбора;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физического воспитания, формирования культуры здоровья и эмоционального благополучия: осознание ценности жизни;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принимать себя и других не осуждая;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адаптироваться в профессиональной среде; уважение к труду и результатам трудовой деятельности;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базовые логические действия: выявлять и характеризовать существенные признаки объектов (явлений):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базовые исследовательские действия: использовать вопросы как исследовательский инструмент познания: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искомое и данное;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работа с информацией: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общение: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себя (свою точку зрения) в устных и письменных текстах;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совместная деятельность: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самоорганизация: выявлять проблемы для решения в жизненных и учебных ситуациях;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самоконтроль: владеть способами самоконтроля, </w:t>
      </w:r>
      <w:proofErr w:type="spellStart"/>
      <w:r>
        <w:rPr>
          <w:rFonts w:ascii="Times New Roman" w:hAnsi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рефлексии;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условиям;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эмоциональный интеллект: различать, называть и управлять собственными эмоциями и эмоциями других;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 анализировать причины эмоций;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ставить себя на место другого человека, понимать мотивы и намерения другого; регулировать способ выражения эмоций;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 принятие себя и других: осознанно относиться к другому человеку, его мнению; признавать своё право на ошибку и такое же право другого; принимать себя и </w:t>
      </w:r>
      <w:proofErr w:type="gramStart"/>
      <w:r>
        <w:rPr>
          <w:rFonts w:ascii="Times New Roman" w:hAnsi="Times New Roman"/>
          <w:sz w:val="24"/>
          <w:szCs w:val="24"/>
        </w:rPr>
        <w:t>других</w:t>
      </w:r>
      <w:proofErr w:type="gramEnd"/>
      <w:r>
        <w:rPr>
          <w:rFonts w:ascii="Times New Roman" w:hAnsi="Times New Roman"/>
          <w:sz w:val="24"/>
          <w:szCs w:val="24"/>
        </w:rPr>
        <w:t xml:space="preserve"> не осуждая; открытость себе и другим; осознавать невозможность контролировать всё вокруг.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 УМЕНИЯ  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b/>
          <w:i/>
          <w:sz w:val="24"/>
          <w:szCs w:val="24"/>
        </w:rPr>
        <w:t xml:space="preserve">  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разные виды диалогов (диалог этикетного характера, диалог-побуждение к действию, диалог-расспрос) в рамках тематического содержания речи для 8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разные виды монологических высказываний (описание, в том числе характеристика; повествование/сообщение) с вербальными и/или зрительными опорами в рамках тематического содержания речи для 8 класса (объём монологического высказывания — 7-8 фраз); излагать основное содержание прочитанного текста с вербальными и/или зрительными опорами (объём — 7-8 фраз); кратко излагать результаты выполненной проектной работы (объём — 7-8 фраз).</w:t>
      </w:r>
    </w:p>
    <w:p w:rsidR="007B39DB" w:rsidRDefault="007B39DB" w:rsidP="007B39D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Аудирование</w:t>
      </w:r>
    </w:p>
    <w:p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на слух и понимать 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минуты).</w:t>
      </w:r>
      <w:r>
        <w:rPr>
          <w:sz w:val="24"/>
          <w:szCs w:val="24"/>
        </w:rPr>
        <w:t xml:space="preserve">  </w:t>
      </w:r>
    </w:p>
    <w:p w:rsidR="007B39DB" w:rsidRDefault="007B39DB" w:rsidP="007B39DB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>Смысловое чтение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 запрашиваемой информации, с полным пониманием содержания (объём текста/текстов для чтения — 250 слов); читать </w:t>
      </w:r>
      <w:proofErr w:type="spellStart"/>
      <w:r>
        <w:rPr>
          <w:sz w:val="24"/>
          <w:szCs w:val="24"/>
        </w:rPr>
        <w:t>несплошные</w:t>
      </w:r>
      <w:proofErr w:type="spellEnd"/>
      <w:r>
        <w:rPr>
          <w:sz w:val="24"/>
          <w:szCs w:val="24"/>
        </w:rPr>
        <w:t xml:space="preserve"> тексты (таблицы, диаграммы) и понимать представленную в них информацию.</w:t>
      </w:r>
    </w:p>
    <w:p w:rsidR="007B39DB" w:rsidRDefault="007B39DB" w:rsidP="007B39DB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Письменная речь</w:t>
      </w:r>
      <w:r>
        <w:rPr>
          <w:i/>
          <w:sz w:val="24"/>
          <w:szCs w:val="24"/>
        </w:rPr>
        <w:t xml:space="preserve">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80 слов); создавать небольшое письменное высказывание с опорой на образец, план, таблицу и/или прочитанный/прослушанный текст (объём высказывания — до 80 слов). 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ЯЗЫКОВЫЕ  ЗНАНИЯ</w:t>
      </w:r>
      <w:proofErr w:type="gramEnd"/>
      <w:r>
        <w:rPr>
          <w:b/>
          <w:sz w:val="24"/>
          <w:szCs w:val="24"/>
        </w:rPr>
        <w:t xml:space="preserve"> И УМЕНИЯ</w:t>
      </w:r>
      <w:r>
        <w:rPr>
          <w:sz w:val="24"/>
          <w:szCs w:val="24"/>
        </w:rPr>
        <w:t xml:space="preserve"> 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Фонетическая сторона речи</w:t>
      </w:r>
      <w:r>
        <w:rPr>
          <w:sz w:val="24"/>
          <w:szCs w:val="24"/>
        </w:rPr>
        <w:t xml:space="preserve">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Различать на слух и адекватно, без ошибок, ведущих к сбою коммуникации, произносить слова с правильным ударением и  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90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Графика, орфография 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пунктуация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Лексическая сторона речи</w:t>
      </w:r>
      <w:r>
        <w:rPr>
          <w:sz w:val="24"/>
          <w:szCs w:val="24"/>
        </w:rPr>
        <w:t xml:space="preserve">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Распознавать </w:t>
      </w:r>
      <w:r>
        <w:rPr>
          <w:sz w:val="24"/>
          <w:szCs w:val="24"/>
        </w:rPr>
        <w:t xml:space="preserve">в звучащем и письменном тексте 750 лексических единиц (слов, словосочетаний, речевых клише) и правильно употреблять в устной и письменной речи 700 лексических единиц, обслуживающих ситуации общения в рамках тематического содержания, с соблюдением существующих норм лексической сочетаемости;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распознавать и употреблять</w:t>
      </w:r>
      <w:r>
        <w:rPr>
          <w:sz w:val="24"/>
          <w:szCs w:val="24"/>
        </w:rPr>
        <w:t xml:space="preserve"> в устной и письменной речи родственные слова, образованные с использованием аффиксации: имена существительные при помощи суффикса -</w:t>
      </w:r>
      <w:proofErr w:type="spellStart"/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>;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распознавать и употреблять</w:t>
      </w:r>
      <w:r>
        <w:rPr>
          <w:sz w:val="24"/>
          <w:szCs w:val="24"/>
        </w:rPr>
        <w:t xml:space="preserve"> в устной и письменной речи изученные многозначные слова, синонимы, антонимы; распознавать и употреблять в устной и письменной речи различные средства связи в тексте для обеспечения логичности и целостности высказывания.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Грамматическая сторона речи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Знать и понимать особенности структуры простых и сложных предложений немецкого языка; различных коммуникативных типов предложений немецкого языка; распознавать в письменном и звучащем тексте и употреблять в устной и письменной речи:  придаточные условные предложения с союзами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trotzdem</w:t>
      </w:r>
      <w:proofErr w:type="spellEnd"/>
      <w:r>
        <w:rPr>
          <w:sz w:val="24"/>
          <w:szCs w:val="24"/>
        </w:rPr>
        <w:t xml:space="preserve">;  глаголы </w:t>
      </w:r>
      <w:proofErr w:type="spellStart"/>
      <w:r>
        <w:rPr>
          <w:sz w:val="24"/>
          <w:szCs w:val="24"/>
        </w:rPr>
        <w:t>sitzen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setzen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liegen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legen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stehen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stellen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hängen</w:t>
      </w:r>
      <w:proofErr w:type="spellEnd"/>
      <w:r>
        <w:rPr>
          <w:sz w:val="24"/>
          <w:szCs w:val="24"/>
        </w:rPr>
        <w:t xml:space="preserve"> при ответе на вопросы </w:t>
      </w:r>
      <w:proofErr w:type="spellStart"/>
      <w:r>
        <w:rPr>
          <w:sz w:val="24"/>
          <w:szCs w:val="24"/>
        </w:rPr>
        <w:t>wohin</w:t>
      </w:r>
      <w:proofErr w:type="spellEnd"/>
      <w:r>
        <w:rPr>
          <w:sz w:val="24"/>
          <w:szCs w:val="24"/>
        </w:rPr>
        <w:t xml:space="preserve">? и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>?; модальные глаголы (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dürfen</w:t>
      </w:r>
      <w:proofErr w:type="spellEnd"/>
      <w:r>
        <w:rPr>
          <w:sz w:val="24"/>
          <w:szCs w:val="24"/>
        </w:rPr>
        <w:t xml:space="preserve">) в </w:t>
      </w:r>
      <w:proofErr w:type="spellStart"/>
      <w:r>
        <w:rPr>
          <w:sz w:val="24"/>
          <w:szCs w:val="24"/>
        </w:rPr>
        <w:t>Präteritum</w:t>
      </w:r>
      <w:proofErr w:type="spellEnd"/>
      <w:r>
        <w:rPr>
          <w:sz w:val="24"/>
          <w:szCs w:val="24"/>
        </w:rPr>
        <w:t xml:space="preserve">;  форма сослагательного наклонения от глагола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Musical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Elisabeth</w:t>
      </w:r>
      <w:proofErr w:type="spellEnd"/>
      <w:r>
        <w:rPr>
          <w:sz w:val="24"/>
          <w:szCs w:val="24"/>
        </w:rPr>
        <w:t xml:space="preserve">“);  отрицания </w:t>
      </w:r>
      <w:proofErr w:type="spellStart"/>
      <w:r>
        <w:rPr>
          <w:sz w:val="24"/>
          <w:szCs w:val="24"/>
          <w:lang w:val="en-US"/>
        </w:rPr>
        <w:t>keiner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niemand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nichts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nie</w:t>
      </w:r>
      <w:proofErr w:type="spellEnd"/>
      <w:r>
        <w:rPr>
          <w:sz w:val="24"/>
          <w:szCs w:val="24"/>
        </w:rPr>
        <w:t xml:space="preserve">; косвенный вопрос: глагол </w:t>
      </w:r>
      <w:proofErr w:type="spellStart"/>
      <w:r>
        <w:rPr>
          <w:sz w:val="24"/>
          <w:szCs w:val="24"/>
        </w:rPr>
        <w:t>wissen</w:t>
      </w:r>
      <w:proofErr w:type="spellEnd"/>
      <w:r>
        <w:rPr>
          <w:sz w:val="24"/>
          <w:szCs w:val="24"/>
        </w:rPr>
        <w:t xml:space="preserve">; 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  <w:lang w:val="en-US"/>
        </w:rPr>
        <w:t>kein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  <w:lang w:val="en-US"/>
        </w:rPr>
        <w:t>sondern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Es</w:t>
      </w:r>
      <w:r w:rsidRPr="007B39D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gibt</w:t>
      </w:r>
      <w:proofErr w:type="spellEnd"/>
      <w:r w:rsidRPr="007B39D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keine</w:t>
      </w:r>
      <w:proofErr w:type="spellEnd"/>
      <w:r w:rsidRPr="007B39D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Kartoffeln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sondern</w:t>
      </w:r>
      <w:proofErr w:type="spellEnd"/>
      <w:r w:rsidRPr="007B39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Reis</w:t>
      </w:r>
      <w:r>
        <w:rPr>
          <w:sz w:val="24"/>
          <w:szCs w:val="24"/>
        </w:rPr>
        <w:t>); глаголы с двойным дополнением (в дательном и винительном падежах); склонение прилагательных; предлоги, управляющие дательным и винительным падежами;  предлоги, управляющие дательным падежом; предлоги места и направления.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СОЦИОКУЛЬТУРНЫЕ ЗНАНИЯ И УМЕНИЯ</w:t>
      </w:r>
    </w:p>
    <w:p w:rsidR="007B39DB" w:rsidRDefault="007B39DB" w:rsidP="007B39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 кратко представлять родную страну/малую родину и страну/страны изучаемого языка (культурные явления и события; достопримечательности, выдающиеся люди); оказывать </w:t>
      </w:r>
      <w:r>
        <w:rPr>
          <w:sz w:val="24"/>
          <w:szCs w:val="24"/>
        </w:rPr>
        <w:lastRenderedPageBreak/>
        <w:t xml:space="preserve">помощь зарубежным гостям в ситуациях повседневного общения (объяснить местонахождение объекта, сообщить возможный маршрут и т. д.).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>КОМПЕНСАТОРНЫЕ УМЕНИЯ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Использовать при чтении и аудировании языковую, в том числе контекстуальную, догадку;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Уметь рассматривать несколько вариантов решения коммуникативной задачи в продуктивных видах речевой деятельности (говорении и письменной речи). 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Участвовать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 Использовать иноязычные словари и справочники, в том числе информационно-справочные системы, в электронной форме.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Достигать взаимопонимания в процессе устного и письменного общения с носителями иностранного языка, людьми другой культуры.</w:t>
      </w:r>
    </w:p>
    <w:p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B39DB" w:rsidRDefault="007B39DB" w:rsidP="007B39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39DB" w:rsidRDefault="007B39DB" w:rsidP="007B39DB">
      <w:pPr>
        <w:spacing w:before="100" w:before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horzAnchor="margin" w:tblpXSpec="center" w:tblpY="-1700"/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690"/>
        <w:gridCol w:w="969"/>
        <w:gridCol w:w="1438"/>
        <w:gridCol w:w="1274"/>
        <w:gridCol w:w="3008"/>
      </w:tblGrid>
      <w:tr w:rsidR="007B39DB" w:rsidTr="007B39DB">
        <w:trPr>
          <w:trHeight w:val="1007"/>
        </w:trPr>
        <w:tc>
          <w:tcPr>
            <w:tcW w:w="101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9DB" w:rsidRDefault="007B39DB">
            <w:pPr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B39DB" w:rsidRDefault="007B39D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B39DB" w:rsidRDefault="007B39D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ТЕМАТИЧЕСКОЕ ПЛАНИРОВАНИЕ</w:t>
            </w:r>
          </w:p>
        </w:tc>
      </w:tr>
      <w:tr w:rsidR="007B39DB" w:rsidTr="007B39DB">
        <w:trPr>
          <w:trHeight w:val="100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  п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 разделов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и тем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Колич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ество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Дата  изучения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Виды,  формы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7B39DB" w:rsidTr="007B39DB">
        <w:trPr>
          <w:trHeight w:val="1007"/>
        </w:trPr>
        <w:tc>
          <w:tcPr>
            <w:tcW w:w="1014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9DB" w:rsidRDefault="007B39D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9DB" w:rsidRDefault="007B39DB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9DB" w:rsidRDefault="007B39D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9DB" w:rsidRDefault="007B39D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9DB" w:rsidRDefault="007B39DB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39DB" w:rsidTr="007B39DB">
        <w:trPr>
          <w:trHeight w:val="197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Здоровый образ жизни. Режим труда и отдыха. Фитнес. Сбалансированное питание. Посещение врача.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40D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8531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.09 -2</w:t>
            </w:r>
            <w:r w:rsidR="00FA2F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9DB" w:rsidRDefault="00350D43">
            <w:pPr>
              <w:rPr>
                <w:rStyle w:val="a3"/>
              </w:rPr>
            </w:pPr>
            <w:hyperlink r:id="rId4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:rsidR="007B39DB" w:rsidRDefault="00350D43">
            <w:pPr>
              <w:rPr>
                <w:sz w:val="24"/>
                <w:szCs w:val="24"/>
              </w:rPr>
            </w:pPr>
            <w:hyperlink r:id="rId5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rPr>
          <w:trHeight w:val="124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Школа. Школьная жизнь, изучаемые предметы и отношение к ним. Посещение школьной библиотеки/ресурсного центра. Переписка с зарубежными сверстниками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40D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FA2F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.09-</w:t>
            </w:r>
            <w:r w:rsidR="008531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FA2F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9DB" w:rsidRDefault="00350D43">
            <w:pPr>
              <w:rPr>
                <w:rStyle w:val="a3"/>
              </w:rPr>
            </w:pPr>
            <w:hyperlink r:id="rId6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:rsidR="007B39DB" w:rsidRDefault="00350D43">
            <w:pPr>
              <w:rPr>
                <w:sz w:val="24"/>
                <w:szCs w:val="24"/>
              </w:rPr>
            </w:pPr>
            <w:hyperlink r:id="rId7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740D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14C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.10- </w:t>
            </w:r>
            <w:r w:rsidR="009E11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14C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9DB" w:rsidRDefault="00350D43">
            <w:pPr>
              <w:rPr>
                <w:rStyle w:val="a3"/>
              </w:rPr>
            </w:pPr>
            <w:hyperlink r:id="rId8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:rsidR="007B39DB" w:rsidRDefault="00350D43">
            <w:pPr>
              <w:rPr>
                <w:sz w:val="24"/>
                <w:szCs w:val="24"/>
              </w:rPr>
            </w:pPr>
            <w:hyperlink r:id="rId9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rPr>
          <w:trHeight w:val="88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проживания в городской и сельской местности. Транспорт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075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8512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.11-</w:t>
            </w:r>
            <w:r w:rsidR="004F42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350D43">
            <w:pPr>
              <w:rPr>
                <w:rStyle w:val="a3"/>
              </w:rPr>
            </w:pPr>
            <w:hyperlink r:id="rId10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</w:tc>
      </w:tr>
      <w:tr w:rsidR="007B39DB" w:rsidTr="007B39DB">
        <w:trPr>
          <w:trHeight w:val="91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Природа: флора и фауна. Климат, погода.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47414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994E2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.12-</w:t>
            </w:r>
            <w:r w:rsidR="009B15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9B15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350D43">
            <w:pPr>
              <w:rPr>
                <w:rStyle w:val="a3"/>
              </w:rPr>
            </w:pPr>
            <w:hyperlink r:id="rId11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</w:tc>
      </w:tr>
      <w:tr w:rsidR="007B39DB" w:rsidTr="007B39DB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Виды отдыха в различное время года. Путешествия по России и зарубежным странам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D33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</w:t>
            </w:r>
            <w:r w:rsidR="00580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.01-</w:t>
            </w:r>
            <w:r w:rsidR="00363A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363A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9DB" w:rsidRDefault="00350D43">
            <w:pPr>
              <w:rPr>
                <w:rStyle w:val="a3"/>
              </w:rPr>
            </w:pPr>
            <w:hyperlink r:id="rId12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9DB" w:rsidTr="007B39DB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Покупки: одежда, обувь и продукты питания. Карманные деньги    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345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</w:t>
            </w:r>
            <w:r w:rsidR="004109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.02-1</w:t>
            </w:r>
            <w:r w:rsidR="00D85C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9DB" w:rsidRDefault="00350D43">
            <w:pPr>
              <w:rPr>
                <w:rStyle w:val="a3"/>
              </w:rPr>
            </w:pPr>
            <w:hyperlink r:id="rId13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9DB" w:rsidTr="007B39DB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Свободное время современного подростка. Досуг и увлечения (чтение, кино, театр, музей, спорт,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музыка)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                             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345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927F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60D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.02-</w:t>
            </w:r>
            <w:r w:rsidR="007E3B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60D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Метапредметная контрольная работа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9DB" w:rsidRDefault="00350D43">
            <w:pPr>
              <w:rPr>
                <w:rStyle w:val="a3"/>
              </w:rPr>
            </w:pPr>
            <w:hyperlink r:id="rId14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:rsidR="007B39DB" w:rsidRDefault="00350D43">
            <w:pPr>
              <w:rPr>
                <w:sz w:val="24"/>
                <w:szCs w:val="24"/>
              </w:rPr>
            </w:pPr>
            <w:hyperlink r:id="rId15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Взаимоотношения в семье и с друзьями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22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011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67A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.03-1</w:t>
            </w:r>
            <w:r w:rsidR="00520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9DB" w:rsidRDefault="00350D43">
            <w:pPr>
              <w:rPr>
                <w:rStyle w:val="a3"/>
              </w:rPr>
            </w:pPr>
            <w:hyperlink r:id="rId16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9DB" w:rsidTr="007B39DB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массовой информации (телевидение, журналы, Интернет)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E15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520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.04-</w:t>
            </w:r>
            <w:r w:rsidR="00F245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.05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9DB" w:rsidRDefault="00350D43">
            <w:pPr>
              <w:rPr>
                <w:rStyle w:val="a3"/>
              </w:rPr>
            </w:pPr>
            <w:hyperlink r:id="rId17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9DB" w:rsidTr="007B39DB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Выдающиеся люди родной страны и страны/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стран  изучаемого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языка. Писатели, художники, музыканты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E15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694A4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F245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.05-</w:t>
            </w:r>
            <w:r w:rsidR="00D011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350D43">
            <w:pPr>
              <w:rPr>
                <w:rStyle w:val="a3"/>
              </w:rPr>
            </w:pPr>
            <w:hyperlink r:id="rId18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:rsidR="007B39DB" w:rsidRDefault="00350D43">
            <w:pPr>
              <w:rPr>
                <w:sz w:val="24"/>
                <w:szCs w:val="24"/>
              </w:rPr>
            </w:pPr>
            <w:hyperlink r:id="rId19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7B39DB" w:rsidTr="007B39DB">
        <w:trPr>
          <w:trHeight w:val="403"/>
        </w:trPr>
        <w:tc>
          <w:tcPr>
            <w:tcW w:w="10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ОБЩЕЕ КОЛИЧЕСТВО ЧАСОВ ПО ПРОГРАММЕ            </w:t>
            </w:r>
            <w:r w:rsidR="00926A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34</w:t>
            </w:r>
          </w:p>
        </w:tc>
      </w:tr>
    </w:tbl>
    <w:p w:rsidR="007B39DB" w:rsidRDefault="007B39DB" w:rsidP="007B39DB">
      <w:pPr>
        <w:tabs>
          <w:tab w:val="left" w:pos="0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КАЛЕНДАРНО-ТЕМАТИЧЕСКОЕ ПЛАНИРОВАНИЕ</w:t>
      </w:r>
    </w:p>
    <w:p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5419"/>
        <w:gridCol w:w="1698"/>
        <w:gridCol w:w="528"/>
        <w:gridCol w:w="42"/>
        <w:gridCol w:w="1150"/>
      </w:tblGrid>
      <w:tr w:rsidR="007B39DB" w:rsidTr="007B39DB">
        <w:trPr>
          <w:trHeight w:val="552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5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раздела, темы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Плановые сроки прохождения темы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Фактические сроки, и /или коррекция</w:t>
            </w:r>
          </w:p>
        </w:tc>
      </w:tr>
      <w:tr w:rsidR="007B39DB" w:rsidTr="00522DD5">
        <w:trPr>
          <w:trHeight w:val="397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8Б</w:t>
            </w:r>
          </w:p>
        </w:tc>
      </w:tr>
      <w:tr w:rsidR="007B39DB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Тема1.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Здоровый образ жизни. Режим труда и отдыха. Фитнес. Сбалансированное питание. Посещение врача.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="00924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924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9244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Здоровый образ жизни (спорт).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DB" w:rsidRDefault="008A457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02.09-06.09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9244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Здоровый образ жизни (спортивная символика).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8A457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09.09-13.09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9244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  <w:r w:rsidR="0000634F">
              <w:rPr>
                <w:color w:val="00000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DB" w:rsidRDefault="008A457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16.09-20.09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rPr>
          <w:trHeight w:val="515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Школа. Школьная жизнь, изучаемые предметы и отношение к ним. Посещение школьной библиотеки/ресурсного центра. Переписка с зарубежными сверстниками.</w:t>
            </w:r>
          </w:p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</w:t>
            </w:r>
            <w:r w:rsidR="002A571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2A57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2A57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Школа, школьная жизнь (любимые предметы).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E667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.09-2</w:t>
            </w:r>
            <w:r w:rsidR="00BE667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rPr>
          <w:trHeight w:val="279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2A57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Школа, школьная жизнь (международные обмены для школьников)</w:t>
            </w:r>
            <w:r>
              <w:rPr>
                <w:lang w:eastAsia="en-US"/>
              </w:rPr>
              <w:t xml:space="preserve">.            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30.09-04.10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2A57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Школа, школьная жизнь (использование интернета).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07.10-11.10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2A57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Школа, школьная жизнь (проект).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14.10-18.10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4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 3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113E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113E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113E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Родная страна и страна</w:t>
            </w:r>
            <w:r w:rsidR="004D588E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страны изучаемого языка (деньги).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746E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.10-2</w:t>
            </w:r>
            <w:r w:rsidR="003746E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113E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Родная страна и страна</w:t>
            </w:r>
            <w:r w:rsidR="004D588E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страны изучаемого языка (достопримечательности).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05.11-08.11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rPr>
          <w:trHeight w:val="21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113E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4D588E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Родная страна (культурные особенности).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11.11-15.11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4.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Условия проживания в городской и сельской местности. Транспорт.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D72E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D72E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2077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Условия проживания в городской</w:t>
            </w:r>
            <w:r w:rsidR="004D588E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сельской местности (транспорт).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3746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.11-2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2077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Условия проживания в городской/сельской местности (современный транспорт).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25.11-29.11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2077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по теме "Условия проживания в городской/сельской местности. Транспорт"</w:t>
            </w:r>
            <w:r w:rsidR="0000634F">
              <w:rPr>
                <w:color w:val="00000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02.12-06.12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28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 Природа: флора и фауна. Климат, погода. (</w:t>
            </w:r>
            <w:r w:rsidR="00EA61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EA61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:rsidTr="007B39DB">
        <w:trPr>
          <w:trHeight w:val="3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EA61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7B39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Природа (флора и фауна).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D7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.12-1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rPr>
          <w:trHeight w:val="56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EA61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Природа. Стихийные бедствия (виды природных катастроф)</w:t>
            </w:r>
            <w:r>
              <w:rPr>
                <w:lang w:eastAsia="en-US"/>
              </w:rPr>
              <w:t xml:space="preserve">. </w:t>
            </w:r>
            <w:r w:rsidR="00C97836">
              <w:rPr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16.12-20.12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EA61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C97836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Природа. Стихийные бедствия (причины возникновения).</w:t>
            </w:r>
            <w:r>
              <w:rPr>
                <w:lang w:eastAsia="en-US"/>
              </w:rPr>
              <w:t xml:space="preserve">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23.12-27.12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28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Тема 6.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Виды отдыха в различное время года. Путешествия по России и зарубежным странам.  (</w:t>
            </w:r>
            <w:r w:rsidR="009203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</w:t>
            </w:r>
            <w:r w:rsidR="009203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:rsidTr="00522DD5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9203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Виды отдыха в различное время года. Путешествия по России и зарубежным странам (занятия на отдыхе).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FE4F6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13.01-17.01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rPr>
          <w:trHeight w:val="56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9203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Виды отдыха в различное время года. Путешествия по России и зарубежным странам (различные туры).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FE4F6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20.01-24.01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rPr>
          <w:trHeight w:val="56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9203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C97836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Обобщение</w:t>
            </w:r>
            <w:r w:rsidR="007B39DB">
              <w:rPr>
                <w:color w:val="000000"/>
                <w:lang w:eastAsia="en-US"/>
              </w:rPr>
              <w:t xml:space="preserve"> по теме "Виды отдыха в различное время года. Путешествия по России и зарубежным странам".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DB" w:rsidRDefault="00FE4F6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27.01-31.01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7.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Покупки: одежда, обувь и продукты питания. Карманные деньги.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="004D0A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AF3A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</w:t>
            </w:r>
            <w:r w:rsidR="004D0A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4D0A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Покупки: одежда, обувь и продукты питания (в магазине)</w:t>
            </w:r>
            <w:r w:rsidR="0000634F">
              <w:rPr>
                <w:color w:val="00000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86251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03.02-07.02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4D0A9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4D0A9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Покупки: одежда, обувь и продукты питания (описание покупок).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86251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10.02-14.02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8.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Свободное время современного подростка. Досуг и увлечения (чтение, кино, театр, музей, спорт, музыка).</w:t>
            </w:r>
            <w:r>
              <w:rPr>
                <w:b/>
                <w:sz w:val="24"/>
                <w:szCs w:val="24"/>
                <w:lang w:eastAsia="en-US"/>
              </w:rPr>
              <w:t xml:space="preserve"> (</w:t>
            </w:r>
            <w:r w:rsidR="006944BE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час</w:t>
            </w:r>
            <w:r w:rsidR="006944BE">
              <w:rPr>
                <w:b/>
                <w:sz w:val="24"/>
                <w:szCs w:val="24"/>
                <w:lang w:eastAsia="en-US"/>
              </w:rPr>
              <w:t>а</w:t>
            </w:r>
            <w:r>
              <w:rPr>
                <w:b/>
                <w:sz w:val="24"/>
                <w:szCs w:val="24"/>
                <w:lang w:eastAsia="en-US"/>
              </w:rPr>
              <w:t xml:space="preserve">)   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694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Досуг и увлечения</w:t>
            </w:r>
            <w:r w:rsidR="006E2774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хобби современного подростка (жизнь онлайн).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27DA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.02-2</w:t>
            </w:r>
            <w:r w:rsidR="00A27DA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694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Досуг и увлечения</w:t>
            </w:r>
            <w:r w:rsidR="006E2774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хобби современного подростка (занятия в свободное время).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844E1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24.02-28.02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522DD5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694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Досуг и увлечения</w:t>
            </w:r>
            <w:r w:rsidR="006E2774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хобби современного подростка (кино, театр, музей, спорт, музыка)"</w:t>
            </w:r>
            <w:r w:rsidR="0000634F">
              <w:rPr>
                <w:rFonts w:ascii="Times New Roman" w:hAnsi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844E1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03.03-07.03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694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Обобщение по теме "Досуг и увлечения</w:t>
            </w:r>
            <w:r w:rsidR="006E2774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хобби современного подростка (чтение, кино, театр, музей, спорт, музыка)". </w:t>
            </w:r>
            <w:r w:rsidR="00177620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844E1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10.03-14.03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9.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Взаимоотношения в семье и с друзьями.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022F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1A66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5F42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Взаимоотношения в семье и с друзьями (общение с друзьями).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DD77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.03-2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5F42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022F0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Взаимоотношения в семье и с друзьями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вежливое  общение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17762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31.03-04.04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5F42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022F0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Взаимоотношения в семье и с друзьями (семейные праздники, поздравление с праздниками).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17762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07.04-11.</w:t>
            </w:r>
            <w:r w:rsidR="009C5B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5F42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022F0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C97836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Обобщение</w:t>
            </w:r>
            <w:r w:rsidR="007B39DB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по теме "Взаимоотношения в семье и с друзьями".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DB" w:rsidRDefault="00FA336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14.04-18.04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10.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Средства массовой информации (телевидение, журналы, Интернет).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1A66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1A66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1A6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Средства массовой информации (современные СМИ). </w:t>
            </w:r>
            <w:r w:rsidR="00947F89">
              <w:rPr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851E8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21.04-25.04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1A6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Обобщение по теме "Средства массовой информации (телевидение, радио, пресса, Интернет)".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851E8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28.04-09.05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Тема11.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Выдающиеся люди родной страны и страны/стран изучаемого языка. Писатели, художники, музыканты.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DA5E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DA5E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FE15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Выдающиеся люди родной страны и страны</w:t>
            </w:r>
            <w:r w:rsidR="004B6023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стран изучаемого языка (знаменитые путешественники).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DB" w:rsidRDefault="00227D8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12.05-16.05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FE15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DA5EF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Выдающиеся люди страны</w:t>
            </w:r>
            <w:r w:rsidR="004B6023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стран изучаемого языка (учёные). Контрольная работа (зачет).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DB" w:rsidRDefault="00851E8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19.05-23.05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FE15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DA5EF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Выдающиеся люди родной страны и страны (стран) изучаемого языка (нобелевские лауреаты).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DB" w:rsidRDefault="00851E8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26.05-30.05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Итого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DB" w:rsidRDefault="00926A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34</w:t>
            </w:r>
            <w:r w:rsidR="007B39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</w:t>
            </w:r>
            <w:r w:rsidR="00E203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="0083699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FC36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C6BC2" w:rsidRDefault="00171BE1" w:rsidP="00DA5EF2">
      <w:pPr>
        <w:tabs>
          <w:tab w:val="left" w:pos="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A5EF2">
        <w:rPr>
          <w:rFonts w:ascii="Times New Roman" w:hAnsi="Times New Roman"/>
          <w:b/>
          <w:sz w:val="28"/>
          <w:szCs w:val="28"/>
        </w:rPr>
        <w:t xml:space="preserve"> </w:t>
      </w:r>
    </w:p>
    <w:p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ОБЯЗАТЕЛЬНЫЕ УЧЕБНЫЕ МАТЕРИАЛЫ ДЛЯ УЧЕНИКА</w:t>
      </w:r>
    </w:p>
    <w:p w:rsidR="004B6023" w:rsidRDefault="007B39DB" w:rsidP="007B39D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УМК «Горизонты» 8 класс; авторы – </w:t>
      </w:r>
      <w:proofErr w:type="spellStart"/>
      <w:r>
        <w:rPr>
          <w:rFonts w:ascii="Times New Roman" w:hAnsi="Times New Roman"/>
          <w:bCs/>
          <w:sz w:val="24"/>
          <w:szCs w:val="24"/>
        </w:rPr>
        <w:t>М.М.Аверин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Ф.Джин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Л.Рорман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М.Збранкова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8-е издание, стереотипное; Москва «Просвещение» 2019г.</w:t>
      </w:r>
    </w:p>
    <w:p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МЕТОДИЧЕСКИЕ МАТЕРИАЛЫ ДЛЯ УЧИТЕЛЯ</w:t>
      </w:r>
    </w:p>
    <w:p w:rsidR="007B39DB" w:rsidRDefault="007B39DB" w:rsidP="007B39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«Книга для учителя; поурочные разработки» к УМК «Горизонты» 8 класс; авторы – М.М. Аверин, </w:t>
      </w:r>
      <w:proofErr w:type="spellStart"/>
      <w:r>
        <w:rPr>
          <w:rFonts w:ascii="Times New Roman" w:hAnsi="Times New Roman"/>
          <w:sz w:val="24"/>
          <w:szCs w:val="24"/>
        </w:rPr>
        <w:t>Е.Ю.Гуцалюк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Е.Р.Харченко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;  6</w:t>
      </w:r>
      <w:proofErr w:type="gramEnd"/>
      <w:r>
        <w:rPr>
          <w:rFonts w:ascii="Times New Roman" w:hAnsi="Times New Roman"/>
          <w:sz w:val="24"/>
          <w:szCs w:val="24"/>
        </w:rPr>
        <w:t>-ое издание; Москва «Просвещение» 2021г.</w:t>
      </w:r>
    </w:p>
    <w:p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ЦИФРОВЫЕ ОБРАЗОВАТЕЛЬНЫЕ РЕСУРСЫ И РЕСУРСЫ СЕТ </w:t>
      </w:r>
    </w:p>
    <w:p w:rsidR="007B39DB" w:rsidRDefault="007B39DB" w:rsidP="007B39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0" w:history="1">
        <w:r>
          <w:rPr>
            <w:rStyle w:val="a3"/>
            <w:sz w:val="24"/>
            <w:szCs w:val="24"/>
          </w:rPr>
          <w:t>https://eobraz.ru/product/12-13-11-2021nem/</w:t>
        </w:r>
      </w:hyperlink>
    </w:p>
    <w:p w:rsidR="007B39DB" w:rsidRDefault="00350D43" w:rsidP="007B39DB">
      <w:pPr>
        <w:rPr>
          <w:sz w:val="24"/>
          <w:szCs w:val="24"/>
        </w:rPr>
      </w:pPr>
      <w:hyperlink r:id="rId21" w:history="1">
        <w:r w:rsidR="007B39DB">
          <w:rPr>
            <w:rStyle w:val="a3"/>
            <w:sz w:val="24"/>
            <w:szCs w:val="24"/>
          </w:rPr>
          <w:t>https://eobraz.ru/product/16-02-2021nem9/</w:t>
        </w:r>
      </w:hyperlink>
    </w:p>
    <w:p w:rsidR="007B39DB" w:rsidRDefault="00350D43" w:rsidP="007B39DB">
      <w:pPr>
        <w:rPr>
          <w:sz w:val="24"/>
          <w:szCs w:val="24"/>
        </w:rPr>
      </w:pPr>
      <w:hyperlink r:id="rId22" w:history="1">
        <w:r w:rsidR="007B39DB">
          <w:rPr>
            <w:rStyle w:val="a3"/>
            <w:sz w:val="24"/>
            <w:szCs w:val="24"/>
          </w:rPr>
          <w:t>https://eobraz.ru/product/msk-voshsch20-21nem/</w:t>
        </w:r>
      </w:hyperlink>
    </w:p>
    <w:p w:rsidR="007B39DB" w:rsidRDefault="00350D43" w:rsidP="007B39DB">
      <w:pPr>
        <w:rPr>
          <w:sz w:val="24"/>
          <w:szCs w:val="24"/>
        </w:rPr>
      </w:pPr>
      <w:hyperlink r:id="rId23" w:history="1">
        <w:r w:rsidR="007B39DB">
          <w:rPr>
            <w:rStyle w:val="a3"/>
            <w:sz w:val="24"/>
            <w:szCs w:val="24"/>
          </w:rPr>
          <w:t>https://eobraz.ru/product/19-01-2021n11/</w:t>
        </w:r>
      </w:hyperlink>
    </w:p>
    <w:p w:rsidR="007B39DB" w:rsidRDefault="007B39DB" w:rsidP="007B39DB">
      <w:pPr>
        <w:rPr>
          <w:rStyle w:val="a3"/>
        </w:rPr>
      </w:pPr>
      <w:r>
        <w:rPr>
          <w:sz w:val="24"/>
          <w:szCs w:val="24"/>
        </w:rPr>
        <w:t xml:space="preserve"> </w:t>
      </w:r>
      <w:hyperlink r:id="rId24" w:history="1">
        <w:r>
          <w:rPr>
            <w:rStyle w:val="a3"/>
            <w:sz w:val="24"/>
            <w:szCs w:val="24"/>
            <w:lang w:val="en-US"/>
          </w:rPr>
          <w:t>https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yandex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search</w:t>
        </w:r>
        <w:r>
          <w:rPr>
            <w:rStyle w:val="a3"/>
            <w:sz w:val="24"/>
            <w:szCs w:val="24"/>
          </w:rPr>
          <w:t>/?</w:t>
        </w:r>
        <w:r>
          <w:rPr>
            <w:rStyle w:val="a3"/>
            <w:sz w:val="24"/>
            <w:szCs w:val="24"/>
            <w:lang w:val="en-US"/>
          </w:rPr>
          <w:t>text</w:t>
        </w:r>
      </w:hyperlink>
    </w:p>
    <w:p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</w:p>
    <w:p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</w:p>
    <w:p w:rsidR="007B39DB" w:rsidRDefault="007B39DB" w:rsidP="007B39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</w:p>
    <w:p w:rsidR="007B39DB" w:rsidRPr="00097348" w:rsidRDefault="007B39DB" w:rsidP="007B39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>Протокол заседания школьного</w:t>
      </w:r>
    </w:p>
    <w:p w:rsidR="007B39DB" w:rsidRPr="00097348" w:rsidRDefault="007B39DB" w:rsidP="007B39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>методического объединения учителей</w:t>
      </w:r>
    </w:p>
    <w:p w:rsidR="007B39DB" w:rsidRPr="00097348" w:rsidRDefault="007B39DB" w:rsidP="00670E9D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>иностранных язы</w:t>
      </w:r>
      <w:r w:rsidR="00670E9D" w:rsidRPr="00097348">
        <w:rPr>
          <w:rFonts w:ascii="Times New Roman" w:hAnsi="Times New Roman"/>
          <w:sz w:val="24"/>
          <w:szCs w:val="24"/>
        </w:rPr>
        <w:t>ков</w:t>
      </w:r>
      <w:r w:rsidRPr="00097348">
        <w:rPr>
          <w:rFonts w:ascii="Times New Roman" w:hAnsi="Times New Roman"/>
          <w:sz w:val="24"/>
          <w:szCs w:val="24"/>
        </w:rPr>
        <w:t xml:space="preserve"> </w:t>
      </w:r>
    </w:p>
    <w:p w:rsidR="007B39DB" w:rsidRPr="00097348" w:rsidRDefault="007B39DB" w:rsidP="007B39DB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 xml:space="preserve">от </w:t>
      </w:r>
      <w:r w:rsidR="00983F45" w:rsidRPr="006777C3">
        <w:rPr>
          <w:rFonts w:ascii="Times New Roman" w:hAnsi="Times New Roman"/>
          <w:sz w:val="24"/>
          <w:szCs w:val="24"/>
          <w:u w:val="single"/>
        </w:rPr>
        <w:t>2</w:t>
      </w:r>
      <w:r w:rsidR="00350D43">
        <w:rPr>
          <w:rFonts w:ascii="Times New Roman" w:hAnsi="Times New Roman"/>
          <w:sz w:val="24"/>
          <w:szCs w:val="24"/>
          <w:u w:val="single"/>
        </w:rPr>
        <w:t>2</w:t>
      </w:r>
      <w:r w:rsidRPr="006777C3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Pr="00097348">
        <w:rPr>
          <w:rFonts w:ascii="Times New Roman" w:hAnsi="Times New Roman"/>
          <w:sz w:val="24"/>
          <w:szCs w:val="24"/>
        </w:rPr>
        <w:t xml:space="preserve">   2024 г</w:t>
      </w:r>
      <w:r w:rsidR="00670E9D" w:rsidRPr="00097348">
        <w:rPr>
          <w:rFonts w:ascii="Times New Roman" w:hAnsi="Times New Roman"/>
          <w:sz w:val="24"/>
          <w:szCs w:val="24"/>
        </w:rPr>
        <w:t>.</w:t>
      </w:r>
    </w:p>
    <w:p w:rsidR="00670E9D" w:rsidRPr="00097348" w:rsidRDefault="00670E9D" w:rsidP="007B39DB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>№1</w:t>
      </w:r>
    </w:p>
    <w:p w:rsidR="007B39DB" w:rsidRPr="00097348" w:rsidRDefault="007B39DB" w:rsidP="007B39DB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9DB" w:rsidRDefault="007B39DB" w:rsidP="007B39DB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9DB" w:rsidRDefault="007B39DB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ab/>
      </w:r>
    </w:p>
    <w:p w:rsidR="007B39DB" w:rsidRDefault="007B39DB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</w:p>
    <w:p w:rsidR="007B39DB" w:rsidRPr="00635DF5" w:rsidRDefault="007B39DB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635DF5">
        <w:rPr>
          <w:rFonts w:ascii="Times New Roman" w:hAnsi="Times New Roman"/>
          <w:sz w:val="24"/>
          <w:szCs w:val="24"/>
        </w:rPr>
        <w:t>зам.директора</w:t>
      </w:r>
      <w:proofErr w:type="spellEnd"/>
      <w:proofErr w:type="gramEnd"/>
      <w:r w:rsidRPr="00635DF5">
        <w:rPr>
          <w:rFonts w:ascii="Times New Roman" w:hAnsi="Times New Roman"/>
          <w:sz w:val="24"/>
          <w:szCs w:val="24"/>
        </w:rPr>
        <w:t xml:space="preserve"> по </w:t>
      </w:r>
      <w:r w:rsidRPr="00635DF5">
        <w:rPr>
          <w:rFonts w:ascii="Times New Roman" w:hAnsi="Times New Roman"/>
          <w:sz w:val="24"/>
          <w:szCs w:val="24"/>
          <w:u w:val="single"/>
        </w:rPr>
        <w:t>УР</w:t>
      </w:r>
    </w:p>
    <w:p w:rsidR="007B39DB" w:rsidRPr="00635DF5" w:rsidRDefault="00670E9D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5DF5">
        <w:rPr>
          <w:rFonts w:ascii="Times New Roman" w:hAnsi="Times New Roman"/>
          <w:sz w:val="24"/>
          <w:szCs w:val="24"/>
          <w:u w:val="single"/>
        </w:rPr>
        <w:t>Бурдина</w:t>
      </w:r>
      <w:proofErr w:type="spellEnd"/>
      <w:r w:rsidRPr="00635DF5">
        <w:rPr>
          <w:rFonts w:ascii="Times New Roman" w:hAnsi="Times New Roman"/>
          <w:sz w:val="24"/>
          <w:szCs w:val="24"/>
          <w:u w:val="single"/>
        </w:rPr>
        <w:t xml:space="preserve"> П.П.</w:t>
      </w:r>
      <w:r w:rsidR="00A946E0">
        <w:rPr>
          <w:rFonts w:ascii="Times New Roman" w:hAnsi="Times New Roman"/>
          <w:sz w:val="24"/>
          <w:szCs w:val="24"/>
          <w:u w:val="single"/>
        </w:rPr>
        <w:t>____________</w:t>
      </w:r>
    </w:p>
    <w:p w:rsidR="007B39DB" w:rsidRPr="00FB40C5" w:rsidRDefault="007B39DB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B40C5">
        <w:rPr>
          <w:rFonts w:ascii="Times New Roman" w:hAnsi="Times New Roman"/>
          <w:sz w:val="18"/>
          <w:szCs w:val="18"/>
        </w:rPr>
        <w:t>фамилия и инициалы имени, отчества</w:t>
      </w:r>
      <w:r w:rsidRPr="00FB40C5">
        <w:rPr>
          <w:rFonts w:ascii="Times New Roman" w:hAnsi="Times New Roman"/>
          <w:b/>
          <w:sz w:val="18"/>
          <w:szCs w:val="18"/>
        </w:rPr>
        <w:tab/>
      </w:r>
    </w:p>
    <w:p w:rsidR="007B39DB" w:rsidRPr="00635DF5" w:rsidRDefault="00C575BF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77C3">
        <w:rPr>
          <w:rFonts w:ascii="Times New Roman" w:hAnsi="Times New Roman"/>
          <w:sz w:val="24"/>
          <w:szCs w:val="24"/>
          <w:u w:val="single"/>
        </w:rPr>
        <w:t>2</w:t>
      </w:r>
      <w:r w:rsidR="00350D43">
        <w:rPr>
          <w:rFonts w:ascii="Times New Roman" w:hAnsi="Times New Roman"/>
          <w:sz w:val="24"/>
          <w:szCs w:val="24"/>
          <w:u w:val="single"/>
        </w:rPr>
        <w:t>6</w:t>
      </w:r>
      <w:bookmarkStart w:id="0" w:name="_GoBack"/>
      <w:bookmarkEnd w:id="0"/>
      <w:r w:rsidRPr="006777C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39DB" w:rsidRPr="006777C3">
        <w:rPr>
          <w:rFonts w:ascii="Times New Roman" w:hAnsi="Times New Roman"/>
          <w:sz w:val="24"/>
          <w:szCs w:val="24"/>
          <w:u w:val="single"/>
        </w:rPr>
        <w:t>августа</w:t>
      </w:r>
      <w:r w:rsidR="007B39DB" w:rsidRPr="00635DF5">
        <w:rPr>
          <w:rFonts w:ascii="Times New Roman" w:hAnsi="Times New Roman"/>
          <w:sz w:val="24"/>
          <w:szCs w:val="24"/>
        </w:rPr>
        <w:t xml:space="preserve"> 2024 г. </w:t>
      </w:r>
    </w:p>
    <w:p w:rsidR="00646E02" w:rsidRDefault="00646E02"/>
    <w:sectPr w:rsidR="0064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DB"/>
    <w:rsid w:val="0000634F"/>
    <w:rsid w:val="00022F09"/>
    <w:rsid w:val="000466C8"/>
    <w:rsid w:val="00097348"/>
    <w:rsid w:val="00113E89"/>
    <w:rsid w:val="001560FB"/>
    <w:rsid w:val="00156840"/>
    <w:rsid w:val="00171BE1"/>
    <w:rsid w:val="00177620"/>
    <w:rsid w:val="001A66DF"/>
    <w:rsid w:val="001B5214"/>
    <w:rsid w:val="0020777D"/>
    <w:rsid w:val="00227D8C"/>
    <w:rsid w:val="002419ED"/>
    <w:rsid w:val="002462AD"/>
    <w:rsid w:val="00254022"/>
    <w:rsid w:val="002A571A"/>
    <w:rsid w:val="002C6BC2"/>
    <w:rsid w:val="002F4B52"/>
    <w:rsid w:val="00342175"/>
    <w:rsid w:val="00350D43"/>
    <w:rsid w:val="00360DA6"/>
    <w:rsid w:val="00363A62"/>
    <w:rsid w:val="003746E4"/>
    <w:rsid w:val="003A1551"/>
    <w:rsid w:val="003C7B07"/>
    <w:rsid w:val="004109D8"/>
    <w:rsid w:val="00425E02"/>
    <w:rsid w:val="00432097"/>
    <w:rsid w:val="0047414F"/>
    <w:rsid w:val="004B6023"/>
    <w:rsid w:val="004D0A9B"/>
    <w:rsid w:val="004D588E"/>
    <w:rsid w:val="004F421D"/>
    <w:rsid w:val="0050564C"/>
    <w:rsid w:val="00520AA8"/>
    <w:rsid w:val="00522DD5"/>
    <w:rsid w:val="005800BA"/>
    <w:rsid w:val="005B1CF8"/>
    <w:rsid w:val="005F4288"/>
    <w:rsid w:val="00635DF5"/>
    <w:rsid w:val="00646E02"/>
    <w:rsid w:val="00670E9D"/>
    <w:rsid w:val="006777C3"/>
    <w:rsid w:val="006944BE"/>
    <w:rsid w:val="00694A41"/>
    <w:rsid w:val="006D3395"/>
    <w:rsid w:val="006E2774"/>
    <w:rsid w:val="00740DDE"/>
    <w:rsid w:val="00787198"/>
    <w:rsid w:val="007927F4"/>
    <w:rsid w:val="007B39DB"/>
    <w:rsid w:val="007E3BFE"/>
    <w:rsid w:val="007F1A70"/>
    <w:rsid w:val="00836995"/>
    <w:rsid w:val="00844E18"/>
    <w:rsid w:val="00847E80"/>
    <w:rsid w:val="0085124A"/>
    <w:rsid w:val="00851E87"/>
    <w:rsid w:val="0085312A"/>
    <w:rsid w:val="00862512"/>
    <w:rsid w:val="008A457E"/>
    <w:rsid w:val="009203FE"/>
    <w:rsid w:val="009244E5"/>
    <w:rsid w:val="00926AE3"/>
    <w:rsid w:val="009339BA"/>
    <w:rsid w:val="00947F89"/>
    <w:rsid w:val="00967A46"/>
    <w:rsid w:val="00983F45"/>
    <w:rsid w:val="00994E2C"/>
    <w:rsid w:val="009B152D"/>
    <w:rsid w:val="009C5B65"/>
    <w:rsid w:val="009E11D6"/>
    <w:rsid w:val="009E6D55"/>
    <w:rsid w:val="00A27DAC"/>
    <w:rsid w:val="00A345DC"/>
    <w:rsid w:val="00A73933"/>
    <w:rsid w:val="00A946E0"/>
    <w:rsid w:val="00AF3AAD"/>
    <w:rsid w:val="00B14C19"/>
    <w:rsid w:val="00B67355"/>
    <w:rsid w:val="00BC3B76"/>
    <w:rsid w:val="00BC431E"/>
    <w:rsid w:val="00BE6673"/>
    <w:rsid w:val="00C150E9"/>
    <w:rsid w:val="00C575BF"/>
    <w:rsid w:val="00C61ABD"/>
    <w:rsid w:val="00C97836"/>
    <w:rsid w:val="00CC794B"/>
    <w:rsid w:val="00D01198"/>
    <w:rsid w:val="00D533DF"/>
    <w:rsid w:val="00D72E0E"/>
    <w:rsid w:val="00D75E88"/>
    <w:rsid w:val="00D85CDD"/>
    <w:rsid w:val="00DA5EF2"/>
    <w:rsid w:val="00DC7011"/>
    <w:rsid w:val="00DD7721"/>
    <w:rsid w:val="00DF56EC"/>
    <w:rsid w:val="00E203C4"/>
    <w:rsid w:val="00E92FF7"/>
    <w:rsid w:val="00EA231D"/>
    <w:rsid w:val="00EA6138"/>
    <w:rsid w:val="00ED7C2C"/>
    <w:rsid w:val="00F075A3"/>
    <w:rsid w:val="00F12A0F"/>
    <w:rsid w:val="00F245E1"/>
    <w:rsid w:val="00F50BE4"/>
    <w:rsid w:val="00F937C7"/>
    <w:rsid w:val="00F95ECF"/>
    <w:rsid w:val="00FA2F9A"/>
    <w:rsid w:val="00FA3363"/>
    <w:rsid w:val="00FB40C5"/>
    <w:rsid w:val="00FC36DE"/>
    <w:rsid w:val="00FE1567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5B7A"/>
  <w15:chartTrackingRefBased/>
  <w15:docId w15:val="{64E30853-1222-4AF1-839C-99AB7C87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9D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39D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B3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7B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39D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" TargetMode="External"/><Relationship Id="rId13" Type="http://schemas.openxmlformats.org/officeDocument/2006/relationships/hyperlink" Target="https://yandex.ru/search/?text" TargetMode="External"/><Relationship Id="rId18" Type="http://schemas.openxmlformats.org/officeDocument/2006/relationships/hyperlink" Target="https://yandex.ru/search/?tex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obraz.ru/product/16-02-2021nem9/" TargetMode="External"/><Relationship Id="rId7" Type="http://schemas.openxmlformats.org/officeDocument/2006/relationships/hyperlink" Target="https://eobraz.ru/product/16-02-2021nem9/" TargetMode="External"/><Relationship Id="rId12" Type="http://schemas.openxmlformats.org/officeDocument/2006/relationships/hyperlink" Target="https://yandex.ru/search/?text" TargetMode="External"/><Relationship Id="rId17" Type="http://schemas.openxmlformats.org/officeDocument/2006/relationships/hyperlink" Target="https://yandex.ru/search/?tex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search/?text" TargetMode="External"/><Relationship Id="rId20" Type="http://schemas.openxmlformats.org/officeDocument/2006/relationships/hyperlink" Target="https://eobraz.ru/product/12-13-11-2021nem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search/?text" TargetMode="External"/><Relationship Id="rId11" Type="http://schemas.openxmlformats.org/officeDocument/2006/relationships/hyperlink" Target="https://yandex.ru/search/?text" TargetMode="External"/><Relationship Id="rId24" Type="http://schemas.openxmlformats.org/officeDocument/2006/relationships/hyperlink" Target="https://yandex.ru/search/?text" TargetMode="External"/><Relationship Id="rId5" Type="http://schemas.openxmlformats.org/officeDocument/2006/relationships/hyperlink" Target="https://eobraz.ru/product/16-02-2021nem9/" TargetMode="External"/><Relationship Id="rId15" Type="http://schemas.openxmlformats.org/officeDocument/2006/relationships/hyperlink" Target="https://eobraz.ru/product/16-02-2021nem9/" TargetMode="External"/><Relationship Id="rId23" Type="http://schemas.openxmlformats.org/officeDocument/2006/relationships/hyperlink" Target="https://eobraz.ru/product/19-01-2021n11/" TargetMode="External"/><Relationship Id="rId10" Type="http://schemas.openxmlformats.org/officeDocument/2006/relationships/hyperlink" Target="https://yandex.ru/search/?text" TargetMode="External"/><Relationship Id="rId19" Type="http://schemas.openxmlformats.org/officeDocument/2006/relationships/hyperlink" Target="https://eobraz.ru/product/16-02-2021nem9/" TargetMode="External"/><Relationship Id="rId4" Type="http://schemas.openxmlformats.org/officeDocument/2006/relationships/hyperlink" Target="https://yandex.ru/search/?text" TargetMode="External"/><Relationship Id="rId9" Type="http://schemas.openxmlformats.org/officeDocument/2006/relationships/hyperlink" Target="https://eobraz.ru/product/16-02-2021nem9/" TargetMode="External"/><Relationship Id="rId14" Type="http://schemas.openxmlformats.org/officeDocument/2006/relationships/hyperlink" Target="https://yandex.ru/search/?text" TargetMode="External"/><Relationship Id="rId22" Type="http://schemas.openxmlformats.org/officeDocument/2006/relationships/hyperlink" Target="https://eobraz.ru/product/msk-voshsch20-21n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8077</Words>
  <Characters>46042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45</dc:creator>
  <cp:keywords/>
  <dc:description/>
  <cp:lastModifiedBy>Кабинет 45</cp:lastModifiedBy>
  <cp:revision>112</cp:revision>
  <dcterms:created xsi:type="dcterms:W3CDTF">2024-03-15T10:09:00Z</dcterms:created>
  <dcterms:modified xsi:type="dcterms:W3CDTF">2024-09-06T08:35:00Z</dcterms:modified>
</cp:coreProperties>
</file>