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F48C3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894A850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"Средняя школа-интернат Министерства иностранных дел</w:t>
      </w:r>
    </w:p>
    <w:p w14:paraId="1759499F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Российской Федерации"</w:t>
      </w:r>
    </w:p>
    <w:p w14:paraId="0617BAA5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4C858403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397C01F5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644A4993">
      <w:pPr>
        <w:spacing w:after="0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57B01083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приказом ФГБОУ</w:t>
      </w:r>
    </w:p>
    <w:p w14:paraId="4FBA85DD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"Средняя школа-интернат </w:t>
      </w:r>
    </w:p>
    <w:p w14:paraId="40627CC9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МИД России"</w:t>
      </w:r>
    </w:p>
    <w:p w14:paraId="05935BBD">
      <w:pPr>
        <w:spacing w:after="0"/>
        <w:jc w:val="right"/>
        <w:rPr>
          <w:rFonts w:ascii="Times New Roman" w:hAnsi="Times New Roman" w:eastAsia="Calibri" w:cs="Times New Roman"/>
          <w:i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29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августа 2024 г.</w:t>
      </w:r>
    </w:p>
    <w:p w14:paraId="3EF248E1"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222</w:t>
      </w:r>
      <w:r>
        <w:rPr>
          <w:rFonts w:ascii="Times New Roman" w:hAnsi="Times New Roman" w:eastAsia="Calibri" w:cs="Times New Roman"/>
          <w:sz w:val="24"/>
          <w:szCs w:val="24"/>
        </w:rPr>
        <w:t>-ОД</w:t>
      </w:r>
    </w:p>
    <w:p w14:paraId="5E694ECD">
      <w:pPr>
        <w:spacing w:after="0" w:line="276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45E6B395">
      <w:pPr>
        <w:spacing w:after="200" w:line="276" w:lineRule="auto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58FE15F5">
      <w:pPr>
        <w:spacing w:after="200" w:line="276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63F163C">
      <w:pPr>
        <w:pStyle w:val="9"/>
        <w:spacing w:before="0" w:after="0" w:afterAutospacing="0"/>
        <w:jc w:val="center"/>
        <w:rPr>
          <w:color w:val="333333"/>
        </w:rPr>
      </w:pPr>
      <w:r>
        <w:rPr>
          <w:b/>
          <w:bCs/>
          <w:color w:val="000000"/>
        </w:rPr>
        <w:br w:type="textWrapping"/>
      </w:r>
      <w:r>
        <w:rPr>
          <w:rStyle w:val="7"/>
          <w:color w:val="000000"/>
        </w:rPr>
        <w:t>РАБОЧАЯ ПРОГРАММА</w:t>
      </w:r>
    </w:p>
    <w:p w14:paraId="2DB494B9">
      <w:pPr>
        <w:pStyle w:val="9"/>
        <w:spacing w:before="0" w:after="0" w:afterAutospacing="0"/>
        <w:jc w:val="center"/>
        <w:rPr>
          <w:color w:val="333333"/>
        </w:rPr>
      </w:pPr>
      <w:r>
        <w:rPr>
          <w:color w:val="000000"/>
        </w:rPr>
        <w:t>(ID 1443294)</w:t>
      </w:r>
    </w:p>
    <w:p w14:paraId="4FCDDF0A">
      <w:pPr>
        <w:pStyle w:val="9"/>
        <w:spacing w:before="0" w:after="0" w:afterAutospacing="0"/>
        <w:jc w:val="center"/>
        <w:rPr>
          <w:color w:val="333333"/>
        </w:rPr>
      </w:pPr>
      <w:r>
        <w:rPr>
          <w:color w:val="000000"/>
        </w:rPr>
        <w:br w:type="textWrapping"/>
      </w:r>
    </w:p>
    <w:p w14:paraId="14C9BD17">
      <w:pPr>
        <w:pStyle w:val="9"/>
        <w:spacing w:before="0" w:after="0" w:afterAutospacing="0"/>
        <w:jc w:val="center"/>
        <w:rPr>
          <w:color w:val="333333"/>
        </w:rPr>
      </w:pPr>
      <w:r>
        <w:rPr>
          <w:rStyle w:val="7"/>
          <w:color w:val="000000"/>
        </w:rPr>
        <w:t>учебного предмета «Физическая культура»</w:t>
      </w:r>
    </w:p>
    <w:p w14:paraId="2CEB51E6">
      <w:pPr>
        <w:pStyle w:val="9"/>
        <w:spacing w:before="0" w:after="0" w:afterAutospacing="0"/>
        <w:jc w:val="center"/>
        <w:rPr>
          <w:color w:val="333333"/>
        </w:rPr>
      </w:pPr>
      <w:r>
        <w:rPr>
          <w:color w:val="000000"/>
        </w:rPr>
        <w:t>для обучающихся 7 А,Б  класса</w:t>
      </w:r>
    </w:p>
    <w:p w14:paraId="11D81D7D"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A1B965D"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7FC0A531"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36E6D2D">
      <w:pPr>
        <w:tabs>
          <w:tab w:val="left" w:pos="7665"/>
          <w:tab w:val="right" w:pos="9355"/>
        </w:tabs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Составитель:</w:t>
      </w:r>
    </w:p>
    <w:p w14:paraId="11B85A6E">
      <w:pPr>
        <w:tabs>
          <w:tab w:val="left" w:pos="7665"/>
          <w:tab w:val="right" w:pos="9355"/>
        </w:tabs>
        <w:spacing w:after="0" w:line="276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Сундукова Екатерина Анатольевна                 </w:t>
      </w:r>
    </w:p>
    <w:p w14:paraId="2F8D3E5C">
      <w:pPr>
        <w:tabs>
          <w:tab w:val="left" w:pos="7665"/>
          <w:tab w:val="right" w:pos="9355"/>
        </w:tabs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   (ФИО учителя, специалиста)  </w:t>
      </w:r>
      <w:r>
        <w:rPr>
          <w:rFonts w:ascii="Times New Roman" w:hAnsi="Times New Roman" w:eastAsia="Calibri" w:cs="Times New Roman"/>
          <w:sz w:val="24"/>
          <w:szCs w:val="24"/>
        </w:rPr>
        <w:tab/>
      </w:r>
    </w:p>
    <w:p w14:paraId="7219FB92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учитель физической культуры</w:t>
      </w:r>
    </w:p>
    <w:p w14:paraId="1857050F"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первая квалификационная категория </w:t>
      </w:r>
    </w:p>
    <w:p w14:paraId="2A3534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FFFFFF" w:themeColor="background1"/>
          <w:sz w:val="24"/>
          <w:szCs w:val="24"/>
          <w:u w:val="single"/>
        </w:rPr>
        <w:t xml:space="preserve">             </w:t>
      </w:r>
    </w:p>
    <w:p w14:paraId="38B6252E">
      <w:pPr>
        <w:spacing w:after="0" w:line="276" w:lineRule="auto"/>
        <w:jc w:val="right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3D72B4DE">
      <w:pPr>
        <w:spacing w:after="200" w:line="276" w:lineRule="auto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C5DFC93">
      <w:pPr>
        <w:spacing w:after="200" w:line="276" w:lineRule="auto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5782320A"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47D2B7A">
      <w:pPr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п. Юность 2024 г.</w:t>
      </w:r>
    </w:p>
    <w:p w14:paraId="7F4AB35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46B58D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Пояснительная записка</w:t>
      </w:r>
    </w:p>
    <w:p w14:paraId="0114A52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‌</w:t>
      </w:r>
    </w:p>
    <w:p w14:paraId="63FC653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4693539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14:paraId="5B22032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12879D1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14:paraId="3FD558B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4BAB290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14:paraId="3F94FF3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34169B0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6C25085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64F22E5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5DB2C92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30B8B16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61D7915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14:paraId="5557BA7C">
      <w:pPr>
        <w:spacing w:after="0" w:line="240" w:lineRule="auto"/>
        <w:ind w:firstLine="851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F30F65B">
      <w:pPr>
        <w:spacing w:after="0" w:line="240" w:lineRule="auto"/>
        <w:ind w:firstLine="851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shd w:val="clear" w:color="auto" w:fill="FFFFFF"/>
        </w:rPr>
        <w:t>Формы учёта программы воспитания в рабочей программе по физической культуре</w:t>
      </w:r>
    </w:p>
    <w:p w14:paraId="3AA2FFC5">
      <w:pPr>
        <w:spacing w:after="0" w:line="240" w:lineRule="auto"/>
        <w:ind w:firstLine="851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14:paraId="0E74EE42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Рабочая программа воспитания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ФГБОУ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«Средняя школа-интернат МИД России»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реализуется в том числе и через использование воспитательного потенциала уроков физической  культуры. Эта работа осуществляется в следующих формах:</w:t>
      </w:r>
    </w:p>
    <w:p w14:paraId="5EA76D69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533B247B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73A8E210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14:paraId="57FEEB7B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использование на уроках информации, затрагивающей важные социальные, нравственные, этические вопросы</w:t>
      </w:r>
    </w:p>
    <w:p w14:paraId="7AC46B71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</w:p>
    <w:p w14:paraId="10D8E19E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14:paraId="7D1407B6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40D61FB5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Применение на уроке интерактивных форм работы, стимулирующих познавательную мотивацию обучающихся.</w:t>
      </w:r>
    </w:p>
    <w:p w14:paraId="39F4AAAF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5260E0F4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22B56AEA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 уважительного отношения к чужим идеям, публичного выступления, аргументирования и отстаивания своей точки зрения.</w:t>
      </w:r>
    </w:p>
    <w:p w14:paraId="5F470719">
      <w:pPr>
        <w:spacing w:after="0" w:line="240" w:lineRule="auto"/>
        <w:ind w:firstLine="851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3B615942">
      <w:pPr>
        <w:spacing w:after="0" w:line="240" w:lineRule="auto"/>
        <w:ind w:firstLine="851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«Физическая культура»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14:paraId="19CB5C1F">
      <w:pPr>
        <w:pStyle w:val="8"/>
        <w:tabs>
          <w:tab w:val="left" w:pos="709"/>
        </w:tabs>
        <w:spacing w:before="181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33455401">
      <w:pPr>
        <w:pStyle w:val="8"/>
        <w:tabs>
          <w:tab w:val="left" w:pos="709"/>
        </w:tabs>
        <w:spacing w:before="3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Целью</w:t>
      </w:r>
      <w:r>
        <w:rPr>
          <w:rFonts w:cs="Times New Roman"/>
          <w:color w:val="000000" w:themeColor="text1"/>
          <w:sz w:val="24"/>
          <w:szCs w:val="24"/>
        </w:rPr>
        <w:t xml:space="preserve"> образования по физической культуре в средней школе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является укрепление и сохранение здоровья школьников, развитие физических качеств и освоение физических</w:t>
      </w:r>
      <w:r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упражнений оздоровительной, спортивной и прикладно-ориентированной направленности и формирование у обучающихся основ здорового образа жизни.</w:t>
      </w:r>
    </w:p>
    <w:p w14:paraId="1C883991">
      <w:pPr>
        <w:pStyle w:val="8"/>
        <w:tabs>
          <w:tab w:val="left" w:pos="709"/>
        </w:tabs>
        <w:spacing w:before="3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3C7594D7">
      <w:pPr>
        <w:pStyle w:val="8"/>
        <w:tabs>
          <w:tab w:val="left" w:pos="709"/>
        </w:tabs>
        <w:spacing w:before="3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bookmarkStart w:id="0" w:name="_Hlk112241686"/>
      <w:r>
        <w:rPr>
          <w:rFonts w:cs="Times New Roman"/>
          <w:b/>
          <w:color w:val="000000" w:themeColor="text1"/>
          <w:sz w:val="24"/>
          <w:szCs w:val="24"/>
        </w:rPr>
        <w:t>Воспитывающее</w:t>
      </w:r>
      <w:r>
        <w:rPr>
          <w:rFonts w:cs="Times New Roman"/>
          <w:color w:val="000000" w:themeColor="text1"/>
          <w:sz w:val="24"/>
          <w:szCs w:val="24"/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bookmarkEnd w:id="0"/>
    <w:p w14:paraId="2406A2EF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93E89E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«Физическая культура» в учебном плане школы</w:t>
      </w:r>
    </w:p>
    <w:p w14:paraId="0A6AE788">
      <w:pPr>
        <w:pStyle w:val="8"/>
        <w:tabs>
          <w:tab w:val="left" w:pos="709"/>
        </w:tabs>
        <w:spacing w:before="3" w:line="24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физическая культура представлен обязательной частью учебного предмета. </w:t>
      </w:r>
      <w:r>
        <w:rPr>
          <w:rFonts w:cs="Times New Roman"/>
          <w:color w:val="000000" w:themeColor="text1"/>
          <w:sz w:val="24"/>
          <w:szCs w:val="24"/>
        </w:rPr>
        <w:t xml:space="preserve">Общее число часов, отведённых на изучение учебного предмета «Физическая культура» в 7 классе составляет 68 ч и третий час физической культуры реализован образовательной организацией за счёт часов внеурочной деятельности. </w:t>
      </w:r>
    </w:p>
    <w:p w14:paraId="658D3559">
      <w:pPr>
        <w:spacing w:after="0" w:line="240" w:lineRule="auto"/>
        <w:ind w:firstLine="851"/>
        <w:contextualSpacing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p w14:paraId="2D7DA9F6">
      <w:pPr>
        <w:ind w:firstLine="851"/>
        <w:contextualSpacing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УМК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Программа по физической культуре  разработана для 7 классов на основе программы «Физическая культура для обучающихся 5-9 классов»  ФГП, :Просвящение,2021);  </w:t>
      </w:r>
    </w:p>
    <w:p w14:paraId="712BC2D9">
      <w:pPr>
        <w:ind w:firstLine="851"/>
        <w:contextualSpacing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Электронные-ресурсы: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http</w:t>
      </w:r>
      <w:r>
        <w:rPr>
          <w:rFonts w:ascii="Times New Roman" w:hAnsi="Times New Roman" w:eastAsia="Calibri" w:cs="Times New Roman"/>
          <w:sz w:val="24"/>
          <w:szCs w:val="24"/>
        </w:rPr>
        <w:t>//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www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«ГТО. РУ»;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eastAsia="Tahoma" w:cs="Times New Roman"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eastAsia="Tahoma" w:cs="Times New Roman"/>
          <w:w w:val="115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;  </w:t>
      </w:r>
    </w:p>
    <w:p w14:paraId="11DBDF3F">
      <w:pPr>
        <w:pStyle w:val="8"/>
        <w:tabs>
          <w:tab w:val="left" w:pos="709"/>
        </w:tabs>
        <w:spacing w:before="3" w:line="240" w:lineRule="auto"/>
        <w:ind w:firstLine="567"/>
        <w:rPr>
          <w:rFonts w:cs="Times New Roman"/>
          <w:b/>
          <w:color w:val="000000" w:themeColor="text1"/>
          <w:sz w:val="24"/>
          <w:szCs w:val="24"/>
        </w:rPr>
      </w:pPr>
    </w:p>
    <w:p w14:paraId="0D18B944">
      <w:pPr>
        <w:pStyle w:val="8"/>
        <w:tabs>
          <w:tab w:val="left" w:pos="709"/>
        </w:tabs>
        <w:spacing w:before="3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Формы</w:t>
      </w:r>
      <w:r>
        <w:rPr>
          <w:rFonts w:cs="Times New Roman"/>
          <w:color w:val="000000" w:themeColor="text1"/>
          <w:sz w:val="24"/>
          <w:szCs w:val="24"/>
        </w:rPr>
        <w:t xml:space="preserve"> проведения  физкультурной деятельности:</w:t>
      </w:r>
    </w:p>
    <w:p w14:paraId="32659283">
      <w:pPr>
        <w:pStyle w:val="8"/>
        <w:tabs>
          <w:tab w:val="left" w:pos="709"/>
        </w:tabs>
        <w:spacing w:before="3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1)урок;</w:t>
      </w:r>
    </w:p>
    <w:p w14:paraId="231ABE4D">
      <w:pPr>
        <w:pStyle w:val="8"/>
        <w:tabs>
          <w:tab w:val="left" w:pos="709"/>
        </w:tabs>
        <w:spacing w:before="3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2)соревнования;</w:t>
      </w:r>
    </w:p>
    <w:p w14:paraId="34567F79">
      <w:pPr>
        <w:pStyle w:val="8"/>
        <w:tabs>
          <w:tab w:val="left" w:pos="709"/>
        </w:tabs>
        <w:spacing w:before="3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3)спортивные игры;</w:t>
      </w:r>
    </w:p>
    <w:p w14:paraId="73114F28">
      <w:pPr>
        <w:pStyle w:val="8"/>
        <w:tabs>
          <w:tab w:val="left" w:pos="709"/>
        </w:tabs>
        <w:spacing w:before="3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4)спортивные праздники.</w:t>
      </w:r>
    </w:p>
    <w:p w14:paraId="6D8B18D5">
      <w:pPr>
        <w:pStyle w:val="2"/>
        <w:jc w:val="center"/>
        <w:rPr>
          <w:rFonts w:ascii="Times New Roman" w:hAnsi="Times New Roman" w:cs="Times New Roman"/>
        </w:rPr>
      </w:pPr>
    </w:p>
    <w:p w14:paraId="5656CCD1">
      <w:pPr>
        <w:pStyle w:val="2"/>
        <w:jc w:val="center"/>
        <w:rPr>
          <w:rFonts w:ascii="Times New Roman" w:hAnsi="Times New Roman" w:cs="Times New Roman"/>
        </w:rPr>
      </w:pPr>
    </w:p>
    <w:p w14:paraId="2D1AC3E6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УЧЕБНОГО ПРЕДМЕТА «ФИЗИЧЕСКАЯ КУЛЬТУРА»</w:t>
      </w:r>
    </w:p>
    <w:p w14:paraId="0358AB85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cs="Times New Roman"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Зарождение олимпийского движения в дореволюционной России; роль А.Д. Бутовского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14:paraId="4CD61ADB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7963A28C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cs="Times New Roman"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5DB8372D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0FAA25B1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13AB2651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cs="Times New Roman"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55BC5787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3A54B534">
      <w:pPr>
        <w:pStyle w:val="15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7"/>
          <w:rFonts w:ascii="Times New Roman" w:hAnsi="Times New Roman" w:cs="Times New Roman"/>
          <w:i w:val="0"/>
          <w:sz w:val="24"/>
          <w:szCs w:val="24"/>
        </w:rPr>
        <w:t>Спортивно-оздоровительная деятельность.</w:t>
      </w:r>
    </w:p>
    <w:p w14:paraId="6FD04DC9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sz w:val="24"/>
          <w:szCs w:val="24"/>
        </w:rPr>
        <w:t>«Гимнастика»</w:t>
      </w:r>
      <w:r>
        <w:rPr>
          <w:rFonts w:ascii="Times New Roman" w:hAnsi="Times New Roman" w:cs="Times New Roman"/>
          <w:sz w:val="24"/>
          <w:szCs w:val="24"/>
        </w:rPr>
        <w:t xml:space="preserve">. 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 </w:t>
      </w:r>
    </w:p>
    <w:p w14:paraId="27142BF1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58117541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2EDAC9A9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sz w:val="24"/>
          <w:szCs w:val="24"/>
        </w:rPr>
        <w:t xml:space="preserve">«Лёгкая атлетика». </w:t>
      </w:r>
      <w:r>
        <w:rPr>
          <w:rFonts w:ascii="Times New Roman" w:hAnsi="Times New Roman" w:cs="Times New Roman"/>
          <w:sz w:val="24"/>
          <w:szCs w:val="24"/>
        </w:rPr>
        <w:t xml:space="preserve">Бег с преодолением препятствий способами «наступание»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 </w:t>
      </w:r>
    </w:p>
    <w:p w14:paraId="1F599F0D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малого (теннисного) мяча по движущейся (катящейся) с разной скоростью мишени.</w:t>
      </w:r>
    </w:p>
    <w:p w14:paraId="3CFBB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sz w:val="24"/>
          <w:szCs w:val="24"/>
        </w:rPr>
        <w:t xml:space="preserve">«Зимние виды спорта». </w:t>
      </w:r>
      <w:r>
        <w:rPr>
          <w:rFonts w:ascii="Times New Roman" w:hAnsi="Times New Roman" w:cs="Times New Roman"/>
          <w:sz w:val="24"/>
          <w:szCs w:val="24"/>
        </w:rPr>
        <w:t>Торможение и поворот на лыжах упором при спуске с пологого склона;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спуски и подъёмы ранее освоенными способами</w:t>
      </w:r>
    </w:p>
    <w:p w14:paraId="0E440334">
      <w:pPr>
        <w:pStyle w:val="8"/>
        <w:tabs>
          <w:tab w:val="left" w:pos="709"/>
        </w:tabs>
        <w:spacing w:before="2" w:line="240" w:lineRule="auto"/>
        <w:ind w:firstLine="567"/>
        <w:rPr>
          <w:rFonts w:cs="Times New Roman"/>
          <w:w w:val="162"/>
          <w:sz w:val="24"/>
          <w:szCs w:val="24"/>
        </w:rPr>
      </w:pPr>
      <w:r>
        <w:rPr>
          <w:rFonts w:cs="Times New Roman"/>
          <w:i/>
          <w:color w:val="000000" w:themeColor="text1"/>
          <w:sz w:val="24"/>
          <w:szCs w:val="24"/>
        </w:rPr>
        <w:t xml:space="preserve">Прикладно-ориентированная физическая культура. </w:t>
      </w:r>
      <w:r>
        <w:rPr>
          <w:rFonts w:cs="Times New Roman"/>
          <w:w w:val="115"/>
          <w:sz w:val="24"/>
          <w:szCs w:val="24"/>
        </w:rPr>
        <w:t>Подго</w:t>
      </w:r>
      <w:r>
        <w:rPr>
          <w:rFonts w:cs="Times New Roman"/>
          <w:w w:val="110"/>
          <w:sz w:val="24"/>
          <w:szCs w:val="24"/>
        </w:rPr>
        <w:t>товка к соревнованиям по комплексу ГТО</w:t>
      </w:r>
      <w:r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Развитие основных</w:t>
      </w:r>
      <w:r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физических</w:t>
      </w:r>
      <w:r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качеств средствами  подвижных  и  спортивных</w:t>
      </w:r>
      <w:r>
        <w:rPr>
          <w:rFonts w:cs="Times New Roman"/>
          <w:spacing w:val="1"/>
          <w:w w:val="110"/>
          <w:sz w:val="24"/>
          <w:szCs w:val="24"/>
        </w:rPr>
        <w:t xml:space="preserve"> </w:t>
      </w:r>
      <w:r>
        <w:rPr>
          <w:rFonts w:cs="Times New Roman"/>
          <w:w w:val="115"/>
          <w:sz w:val="24"/>
          <w:szCs w:val="24"/>
        </w:rPr>
        <w:t>игр</w:t>
      </w:r>
      <w:r>
        <w:rPr>
          <w:rFonts w:cs="Times New Roman"/>
          <w:w w:val="162"/>
          <w:sz w:val="24"/>
          <w:szCs w:val="24"/>
        </w:rPr>
        <w:t>.</w:t>
      </w:r>
    </w:p>
    <w:p w14:paraId="775574D2">
      <w:pPr>
        <w:pStyle w:val="15"/>
        <w:spacing w:line="240" w:lineRule="auto"/>
        <w:rPr>
          <w:rStyle w:val="17"/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sz w:val="24"/>
          <w:szCs w:val="24"/>
        </w:rPr>
        <w:t>«Спортивные игры».</w:t>
      </w:r>
      <w:r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</w:p>
    <w:p w14:paraId="1E7E5583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t>Баскетбол.</w:t>
      </w:r>
      <w:r>
        <w:rPr>
          <w:rFonts w:ascii="Times New Roman" w:hAnsi="Times New Roman" w:cs="Times New Roman"/>
          <w:sz w:val="24"/>
          <w:szCs w:val="24"/>
        </w:rPr>
        <w:t xml:space="preserve"> 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21965AC4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t>Волейбол.</w:t>
      </w:r>
      <w:r>
        <w:rPr>
          <w:rFonts w:ascii="Times New Roman" w:hAnsi="Times New Roman" w:cs="Times New Roman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04B731E6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t>Футбол.</w:t>
      </w:r>
      <w:r>
        <w:rPr>
          <w:rFonts w:ascii="Times New Roman" w:hAnsi="Times New Roman" w:cs="Times New Roman"/>
          <w:sz w:val="24"/>
          <w:szCs w:val="24"/>
        </w:rPr>
        <w:t xml:space="preserve"> Средние и длинные передачи мяча по прямой и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16EC81E1">
      <w:pPr>
        <w:pStyle w:val="15"/>
        <w:spacing w:line="240" w:lineRule="auto"/>
        <w:rPr>
          <w:rStyle w:val="1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51EDB15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FA7293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«Физическая культура»</w:t>
      </w:r>
    </w:p>
    <w:p w14:paraId="51919F5B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 </w:t>
      </w:r>
    </w:p>
    <w:p w14:paraId="3FBCDD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A281D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«физическая культура» на уровне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564132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25CE95A9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0514B00F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B366B89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7D75A149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34949835">
      <w:pPr>
        <w:pStyle w:val="20"/>
        <w:spacing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6AA9EF2C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14:paraId="4954BB41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2227DE16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06E0EBD4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ких нагрузок; </w:t>
      </w:r>
    </w:p>
    <w:p w14:paraId="0D276A5D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9885CA4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54D92819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0BCEBBDA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12917B58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</w:t>
      </w:r>
    </w:p>
    <w:p w14:paraId="70CEE4DF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14:paraId="7ADF9AE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B9020F">
      <w:pPr>
        <w:pStyle w:val="15"/>
        <w:spacing w:line="240" w:lineRule="auto"/>
        <w:rPr>
          <w:rStyle w:val="17"/>
          <w:rFonts w:ascii="Times New Roman" w:hAnsi="Times New Roman" w:cs="Times New Roman"/>
          <w:i w:val="0"/>
          <w:sz w:val="24"/>
          <w:szCs w:val="24"/>
        </w:rPr>
      </w:pPr>
      <w:r>
        <w:rPr>
          <w:rStyle w:val="17"/>
          <w:rFonts w:ascii="Times New Roman" w:hAnsi="Times New Roman" w:cs="Times New Roman"/>
          <w:i w:val="0"/>
          <w:sz w:val="24"/>
          <w:szCs w:val="24"/>
        </w:rPr>
        <w:t>Универсальные познавательные действия:</w:t>
      </w:r>
    </w:p>
    <w:p w14:paraId="73692DE9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682BC6D5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543FC408">
      <w:pPr>
        <w:pStyle w:val="20"/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 </w:t>
      </w:r>
    </w:p>
    <w:p w14:paraId="682E66ED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14:paraId="405242FC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5534A69B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6EE8F191">
      <w:pPr>
        <w:pStyle w:val="20"/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6814511D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2FACA878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2E3C6A7A">
      <w:pPr>
        <w:pStyle w:val="15"/>
        <w:spacing w:line="240" w:lineRule="auto"/>
        <w:rPr>
          <w:rStyle w:val="17"/>
          <w:rFonts w:ascii="Times New Roman" w:hAnsi="Times New Roman" w:cs="Times New Roman"/>
          <w:i w:val="0"/>
          <w:sz w:val="24"/>
          <w:szCs w:val="24"/>
        </w:rPr>
      </w:pPr>
      <w:r>
        <w:rPr>
          <w:rStyle w:val="17"/>
          <w:rFonts w:ascii="Times New Roman" w:hAnsi="Times New Roman" w:cs="Times New Roman"/>
          <w:i w:val="0"/>
          <w:sz w:val="24"/>
          <w:szCs w:val="24"/>
        </w:rPr>
        <w:t>Универсальные коммуникативные действия:</w:t>
      </w:r>
    </w:p>
    <w:p w14:paraId="0B89C173">
      <w:pPr>
        <w:pStyle w:val="20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820A00C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19B961A8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14:paraId="0B808BC6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14:paraId="632BA854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368F7D32">
      <w:pPr>
        <w:pStyle w:val="15"/>
        <w:spacing w:line="240" w:lineRule="auto"/>
        <w:rPr>
          <w:rStyle w:val="17"/>
          <w:rFonts w:ascii="Times New Roman" w:hAnsi="Times New Roman" w:cs="Times New Roman"/>
          <w:i w:val="0"/>
          <w:sz w:val="24"/>
          <w:szCs w:val="24"/>
        </w:rPr>
      </w:pPr>
      <w:r>
        <w:rPr>
          <w:rStyle w:val="17"/>
          <w:rFonts w:ascii="Times New Roman" w:hAnsi="Times New Roman" w:cs="Times New Roman"/>
          <w:i w:val="0"/>
          <w:sz w:val="24"/>
          <w:szCs w:val="24"/>
        </w:rPr>
        <w:t>Универсальные учебные регулятивные действия:</w:t>
      </w:r>
    </w:p>
    <w:p w14:paraId="003F21D0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01DB692C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6170D6B2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</w:p>
    <w:p w14:paraId="46A34D61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5EF90F2F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 </w:t>
      </w:r>
    </w:p>
    <w:p w14:paraId="64689229">
      <w:pPr>
        <w:pStyle w:val="2"/>
        <w:spacing w:after="239"/>
        <w:jc w:val="both"/>
        <w:rPr>
          <w:rFonts w:ascii="Times New Roman" w:hAnsi="Times New Roman" w:cs="Times New Roman" w:eastAsiaTheme="minorHAnsi"/>
          <w:bCs w:val="0"/>
        </w:rPr>
      </w:pPr>
    </w:p>
    <w:p w14:paraId="6D0E3DFF">
      <w:pPr>
        <w:pStyle w:val="2"/>
        <w:spacing w:after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ПРЕДМЕТНЫЕ РЕЗУЛЬТАТЫ </w:t>
      </w:r>
    </w:p>
    <w:p w14:paraId="1BD6BECA">
      <w:pPr>
        <w:pStyle w:val="1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обучения в 7 классе обучающийся научится:</w:t>
      </w:r>
    </w:p>
    <w:p w14:paraId="78A4D505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05BFE23A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 </w:t>
      </w:r>
    </w:p>
    <w:p w14:paraId="1258E785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2F779585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05AEFD0A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106A4ABF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27EF6C5D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71619FE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7805AFF4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31EF0876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перехода);</w:t>
      </w:r>
    </w:p>
    <w:p w14:paraId="7616574F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14:paraId="0715C9E0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 </w:t>
      </w:r>
    </w:p>
    <w:p w14:paraId="7B0CF437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 (передача мяча за голову на своей площадке и через сетку; использование разученных технических действий в условиях игровой деятельности); </w:t>
      </w:r>
    </w:p>
    <w:p w14:paraId="3A603509">
      <w:pPr>
        <w:pStyle w:val="1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14:paraId="369A3DB8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14:paraId="027D79AA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14:paraId="3DB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Система оценки достижения планируемых результатов в 7 классе </w:t>
      </w:r>
      <w:r>
        <w:rPr>
          <w:rFonts w:ascii="Times New Roman" w:hAnsi="Times New Roman" w:cs="Times New Roman"/>
          <w:sz w:val="24"/>
          <w:szCs w:val="24"/>
        </w:rPr>
        <w:t>включает:</w:t>
      </w:r>
    </w:p>
    <w:p w14:paraId="5F83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стартовое, промежуточное, итоговое тестирование;</w:t>
      </w:r>
    </w:p>
    <w:p w14:paraId="6E3C911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Формы оценки: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самооценка с использованием «Таблицы ВФСК «ГТО»,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</w:rPr>
        <w:t>стный опрос, практическая работа, тестирование;</w:t>
      </w:r>
    </w:p>
    <w:p w14:paraId="73CDB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психолого-педагогическое наблюдение. </w:t>
      </w:r>
    </w:p>
    <w:p w14:paraId="3065B02A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14:paraId="5C8AF235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Виды деятельности обучающихся: </w:t>
      </w:r>
      <w:bookmarkStart w:id="1" w:name="_Hlk106102907"/>
    </w:p>
    <w:bookmarkEnd w:id="1"/>
    <w:p w14:paraId="222B5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1)игровые упражнения;</w:t>
      </w:r>
    </w:p>
    <w:p w14:paraId="57CEA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2)работа в парах/ группах по образцу и самостоятельно;</w:t>
      </w:r>
    </w:p>
    <w:p w14:paraId="1B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3)практические работы по определению результата физической подготовки;</w:t>
      </w:r>
    </w:p>
    <w:p w14:paraId="5FD46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4)работа с таблицей оценки результата нормативов ГТО</w:t>
      </w: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  <w:t xml:space="preserve"> </w:t>
      </w:r>
    </w:p>
    <w:p w14:paraId="46D676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E5C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C1A3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7 класс (68ч)</w:t>
      </w:r>
    </w:p>
    <w:p w14:paraId="6393C5E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12"/>
        <w:gridCol w:w="7426"/>
        <w:gridCol w:w="3939"/>
      </w:tblGrid>
      <w:tr w14:paraId="1508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0DE02F1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Программные</w:t>
            </w:r>
            <w:r>
              <w:rPr>
                <w:rFonts w:ascii="Times New Roman" w:hAnsi="Times New Roman" w:eastAsia="Calibri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учебные</w:t>
            </w:r>
            <w:r>
              <w:rPr>
                <w:rFonts w:ascii="Times New Roman" w:hAnsi="Times New Roman" w:eastAsia="Calibri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разделы</w:t>
            </w:r>
            <w:r>
              <w:rPr>
                <w:rFonts w:ascii="Times New Roman" w:hAnsi="Times New Roman" w:eastAsia="Calibri" w:cs="Times New Roman"/>
                <w:b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Calibri" w:cs="Times New Roman"/>
                <w:b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45" w:type="pct"/>
          </w:tcPr>
          <w:p w14:paraId="121EBF5D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11" w:type="pct"/>
          </w:tcPr>
          <w:p w14:paraId="2142B13E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w w:val="105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hAnsi="Times New Roman" w:eastAsia="Calibri" w:cs="Times New Roman"/>
                <w:b/>
                <w:spacing w:val="7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w w:val="105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 w:eastAsia="Calibri" w:cs="Times New Roman"/>
                <w:b/>
                <w:spacing w:val="7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w w:val="105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332" w:type="pct"/>
          </w:tcPr>
          <w:p w14:paraId="59B8DA23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ЭОР</w:t>
            </w:r>
          </w:p>
        </w:tc>
      </w:tr>
      <w:tr w14:paraId="5EE8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6C509A31">
            <w:pPr>
              <w:pStyle w:val="22"/>
              <w:spacing w:before="5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eastAsia="ru-RU"/>
              </w:rPr>
              <w:t>Знания</w:t>
            </w:r>
          </w:p>
          <w:p w14:paraId="0E2495AA">
            <w:pPr>
              <w:spacing w:line="240" w:lineRule="auto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Calibri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hAnsi="Times New Roman" w:eastAsia="Calibri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культуре</w:t>
            </w:r>
          </w:p>
        </w:tc>
        <w:tc>
          <w:tcPr>
            <w:tcW w:w="545" w:type="pct"/>
          </w:tcPr>
          <w:p w14:paraId="0F052BFA">
            <w:pPr>
              <w:pStyle w:val="22"/>
              <w:spacing w:before="59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других уроков</w:t>
            </w:r>
          </w:p>
          <w:p w14:paraId="00C41FD2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5B03FF24">
            <w:pPr>
              <w:pStyle w:val="2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Коллективное обсуждение: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(подготовка проектов и презентаций).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«Зарождение олимпийского движения». Тема: «Олимпийское движение в СССР и современной России»</w:t>
            </w:r>
          </w:p>
          <w:p w14:paraId="0FD01FE4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Темы проектов: «Успехи советских спортсменов на международной арене до вступления СССР в Международный олимпийский комитет»; «Успехи советских спортсменов в выступлениях на Олимпийских играх»; «История летних Олимпийских игр в Москве» «История зимних Олимпийских игр в Сочи» </w:t>
            </w:r>
          </w:p>
          <w:p w14:paraId="31300647">
            <w:pPr>
              <w:pStyle w:val="2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Беседа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иллюстративного материала). </w:t>
            </w:r>
          </w:p>
          <w:p w14:paraId="6196BCAA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«Знакомство с выдающимися олимпийскими чемпионами»:</w:t>
            </w:r>
          </w:p>
          <w:p w14:paraId="35B8ECA8">
            <w:pPr>
              <w:pStyle w:val="2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биографии многократных чемпионов зимних Олимпийских игр, их спортивные успехи и достижения; </w:t>
            </w:r>
          </w:p>
          <w:p w14:paraId="25CD54EF">
            <w:pPr>
              <w:pStyle w:val="2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роль и значение олимпийских чемпионов в развитии зимних видов спорта в международном и отечественном олимпийском движении;</w:t>
            </w:r>
          </w:p>
          <w:p w14:paraId="6AA39C38">
            <w:pPr>
              <w:pStyle w:val="2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биографии многократных чемпионов летних Олимпийских игр, их спортивные успехи и достижения обсуждают роль и значение олимпийских чемпионов в развитии летних видов спорта в международном и отечественном олимпийском движении</w:t>
            </w:r>
          </w:p>
          <w:p w14:paraId="2E119DE3">
            <w:pPr>
              <w:pStyle w:val="2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Беседа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иллюстративного материала). </w:t>
            </w:r>
          </w:p>
          <w:p w14:paraId="532DA945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«Воспитание качеств личности в процессе занятий физической культурой и спортом»: </w:t>
            </w:r>
          </w:p>
          <w:p w14:paraId="2235AEBF">
            <w:pPr>
              <w:pStyle w:val="2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положительном влиянии занятий физической культурой и спортом на волевые, моральные и нравственные качества человека;</w:t>
            </w:r>
          </w:p>
          <w:p w14:paraId="2855CE73">
            <w:pPr>
              <w:pStyle w:val="2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условия и ситуации, в которых проявляются качества личности на занятиях физической культурой и спортом;</w:t>
            </w:r>
          </w:p>
          <w:p w14:paraId="31CAB5A9">
            <w:pPr>
              <w:pStyle w:val="2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примеры проявления личностных качеств великими спортсменами, приводят примеры из своего жизненного опыта</w:t>
            </w:r>
          </w:p>
        </w:tc>
        <w:tc>
          <w:tcPr>
            <w:tcW w:w="1332" w:type="pct"/>
          </w:tcPr>
          <w:p w14:paraId="632FFC2A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5A72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0CDF12EB">
            <w:pPr>
              <w:pStyle w:val="2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Способы самостоя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45" w:type="pct"/>
          </w:tcPr>
          <w:p w14:paraId="1A00F389">
            <w:pPr>
              <w:pStyle w:val="22"/>
              <w:spacing w:before="59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других уроков</w:t>
            </w:r>
          </w:p>
          <w:p w14:paraId="6C8A9E45">
            <w:pPr>
              <w:pStyle w:val="22"/>
              <w:spacing w:before="59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1E78E822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Беседа с учителем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. </w:t>
            </w: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иллюстративного материала). </w:t>
            </w:r>
          </w:p>
          <w:p w14:paraId="16DFA132">
            <w:pPr>
              <w:pStyle w:val="24"/>
              <w:spacing w:line="240" w:lineRule="auto"/>
              <w:ind w:left="72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«Понятие «техническая подготовка»: осмысливают понятие «техническая подготовка», выясняют значение технической подготовки в жизни человека и его профессиональной деятельности, укреплении здоровья и физической подготовленности, приводят примеры необходимости технической подготовки для школьников; </w:t>
            </w:r>
          </w:p>
          <w:p w14:paraId="680A815A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основные правила технической подготовки, </w:t>
            </w:r>
          </w:p>
          <w:p w14:paraId="2E9521C8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осмысливают необходимость их соблюдения при самостоятельных занятиях по обучению новым физическим упражнениям.</w:t>
            </w:r>
          </w:p>
          <w:p w14:paraId="26E272B2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«Понятия «двигательное действие», «двигательное умение», «двигательный навык»»:</w:t>
            </w:r>
          </w:p>
          <w:p w14:paraId="3F27E08A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осмысливают понятие «двигательное действие», его общность и различие с понятием «физическое упражнение», </w:t>
            </w:r>
          </w:p>
          <w:p w14:paraId="72F3BB91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примеры и выявляют отличительные признаки, устанавливают причинно-следственную связь между двигательными действиями и физическими упражнениями; </w:t>
            </w:r>
          </w:p>
          <w:p w14:paraId="3A2ECCE4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«техника двигательного действия», рассматривают основные проявления техники, приводят примеры двигательных действий с хорошей и недостаточной техникой выполнения; </w:t>
            </w:r>
          </w:p>
          <w:p w14:paraId="28D1446A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спортом; </w:t>
            </w:r>
          </w:p>
          <w:p w14:paraId="4CED0E3B">
            <w:pPr>
              <w:pStyle w:val="2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осмысливают понятия «двигательное умение» и «двигательный навык», их общие и отличительные признаки, </w:t>
            </w:r>
          </w:p>
          <w:p w14:paraId="6B0B029E">
            <w:pPr>
              <w:pStyle w:val="2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связь с техникой выполнения двигательных действий, характеризуют особенности выполнения физических упражнений на уровне умения и навыка. </w:t>
            </w:r>
          </w:p>
          <w:p w14:paraId="292EEA02">
            <w:pPr>
              <w:pStyle w:val="2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Коллективное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подготовленных учащимися эссе, мини докладов, презентаций). </w:t>
            </w:r>
          </w:p>
          <w:p w14:paraId="1E336251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«Правила техники безопасности гигиены мест занятий физическими упражнениями»:</w:t>
            </w:r>
          </w:p>
          <w:p w14:paraId="7468B073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 требования безопасности и гигиены к пришкольной спортивной площадке, местам активного отдыха в лесопарках,</w:t>
            </w:r>
          </w:p>
          <w:p w14:paraId="0C17470C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примеры и делают выводы о целесообразности выполнения там физических упражнений;</w:t>
            </w:r>
          </w:p>
          <w:p w14:paraId="12DCF51B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требования безопасности и гигиены к спортивному оборудованию и тренажерным устройствам, располагающимся в местах занятий; </w:t>
            </w:r>
          </w:p>
          <w:p w14:paraId="4BE6BB9E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и делают выводы о целесообразности выполнения там физических упражнений;</w:t>
            </w:r>
          </w:p>
          <w:p w14:paraId="07ECD108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условий, </w:t>
            </w:r>
          </w:p>
          <w:p w14:paraId="67FA5C67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целесообразность и необходимость их выполнения, </w:t>
            </w:r>
          </w:p>
          <w:p w14:paraId="13BE67AA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и делают выводы о целесообразности их выполнения. </w:t>
            </w:r>
          </w:p>
          <w:p w14:paraId="31471C2A">
            <w:pPr>
              <w:pStyle w:val="24"/>
              <w:spacing w:line="240" w:lineRule="auto"/>
              <w:ind w:left="72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«Оценивание оздоровительного эффекта занятий физической культурой»:</w:t>
            </w:r>
          </w:p>
          <w:p w14:paraId="61F378D3">
            <w:pPr>
              <w:pStyle w:val="2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индивидуальные показатели функционального состояния организма и сравнивают их со стандартными таблицами и оценочными шкалами;</w:t>
            </w:r>
          </w:p>
          <w:p w14:paraId="1A87A612">
            <w:pPr>
              <w:pStyle w:val="2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594E0">
            <w:pPr>
              <w:pStyle w:val="23"/>
              <w:spacing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332" w:type="pct"/>
          </w:tcPr>
          <w:p w14:paraId="383B1700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</w:t>
            </w:r>
          </w:p>
        </w:tc>
      </w:tr>
      <w:tr w14:paraId="638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1A58E9B6">
            <w:pPr>
              <w:pStyle w:val="23"/>
              <w:spacing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14:paraId="11F2EBD8">
            <w:pPr>
              <w:pStyle w:val="23"/>
              <w:spacing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(68 ч).</w:t>
            </w:r>
          </w:p>
          <w:p w14:paraId="380B4F4D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17"/>
                <w:rFonts w:ascii="Times New Roman" w:hAnsi="Times New Roman" w:eastAsia="Calibri" w:cs="Times New Roman"/>
                <w:spacing w:val="-3"/>
                <w:sz w:val="24"/>
                <w:szCs w:val="24"/>
                <w:lang w:eastAsia="ru-RU"/>
              </w:rPr>
              <w:t>Физкультур-</w:t>
            </w:r>
            <w:r>
              <w:rPr>
                <w:rStyle w:val="17"/>
                <w:rFonts w:ascii="Times New Roman" w:hAnsi="Times New Roman" w:eastAsia="Calibri" w:cs="Times New Roman"/>
                <w:spacing w:val="-3"/>
                <w:sz w:val="24"/>
                <w:szCs w:val="24"/>
                <w:lang w:eastAsia="ru-RU"/>
              </w:rPr>
              <w:br w:type="textWrapping"/>
            </w:r>
            <w:r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но-оздоровительная деятельность</w:t>
            </w:r>
          </w:p>
        </w:tc>
        <w:tc>
          <w:tcPr>
            <w:tcW w:w="545" w:type="pct"/>
          </w:tcPr>
          <w:p w14:paraId="367E45EA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 рамках других уроков</w:t>
            </w:r>
          </w:p>
          <w:p w14:paraId="4E69C6BC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41CEE736">
            <w:pPr>
              <w:pStyle w:val="2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амостоятельные занятия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F7FAC">
            <w:pPr>
              <w:pStyle w:val="23"/>
              <w:spacing w:line="240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«Упражнения для коррекции телосложения»:</w:t>
            </w:r>
          </w:p>
          <w:p w14:paraId="55BCEEBC">
            <w:pPr>
              <w:pStyle w:val="2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и правилами измерения отдельных участков тела;</w:t>
            </w:r>
          </w:p>
          <w:p w14:paraId="353C5E8A">
            <w:pPr>
              <w:pStyle w:val="2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способы измерения окружности плеча, груди, талии, бедра, голени (обучение в парах);</w:t>
            </w:r>
          </w:p>
          <w:p w14:paraId="23B87288">
            <w:pPr>
              <w:pStyle w:val="2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измеряют индивидуальные показатели участков тела и записывают их в дневник физической культуры (обучение в парах);</w:t>
            </w:r>
          </w:p>
          <w:p w14:paraId="32DE9F48">
            <w:pPr>
              <w:pStyle w:val="2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 мышечные группы для направленного их  развития, отбирают необходимые упражнения;</w:t>
            </w:r>
          </w:p>
          <w:p w14:paraId="57A68D60">
            <w:pPr>
              <w:pStyle w:val="2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индивидуальный комплекс упражнений коррекционной гимнастики и разучивают его;</w:t>
            </w:r>
          </w:p>
          <w:p w14:paraId="153312EF">
            <w:pPr>
              <w:pStyle w:val="2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самостоятельные занятия по коррекции телосложения в дневнике физической культуры и 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эффективность с помощью измерения частей тела. </w:t>
            </w:r>
          </w:p>
          <w:p w14:paraId="16FEBA1B">
            <w:pPr>
              <w:pStyle w:val="2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иллюстративного материала). </w:t>
            </w:r>
          </w:p>
          <w:p w14:paraId="0B3DE2B6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«Упражнения для профилактики нарушения осанки»:</w:t>
            </w:r>
          </w:p>
          <w:p w14:paraId="63FD1CAE">
            <w:pPr>
              <w:pStyle w:val="2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отбирают упражнения без предмета и с предметом, </w:t>
            </w:r>
          </w:p>
          <w:p w14:paraId="788B2F2D">
            <w:pPr>
              <w:pStyle w:val="2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на месте из разных исходных положений, в статическом (удержание поз в пряпрямостоянии) и динамическом (передвижения с фиксированным положением тела) режиме;</w:t>
            </w:r>
          </w:p>
          <w:p w14:paraId="462A6C02">
            <w:pPr>
              <w:pStyle w:val="2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комплекс профилактических упражнений и включают в него упражнения дыхательной гимнастики;</w:t>
            </w:r>
          </w:p>
          <w:p w14:paraId="446D7C9D">
            <w:pPr>
              <w:pStyle w:val="22"/>
              <w:numPr>
                <w:ilvl w:val="0"/>
                <w:numId w:val="3"/>
              </w:numPr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разучивают комплекс профилактических упражнений и планируют его в режиме учебного дня</w:t>
            </w:r>
          </w:p>
        </w:tc>
        <w:tc>
          <w:tcPr>
            <w:tcW w:w="1332" w:type="pct"/>
          </w:tcPr>
          <w:p w14:paraId="244C33C3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349F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3549BB8C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pacing w:val="6"/>
                <w:w w:val="110"/>
                <w:sz w:val="24"/>
                <w:szCs w:val="24"/>
                <w:lang w:eastAsia="ru-RU"/>
              </w:rPr>
            </w:pPr>
          </w:p>
          <w:p w14:paraId="440138E6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Спортивно-</w:t>
            </w:r>
            <w:r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Style w:val="17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оздоровительная деятельность.</w:t>
            </w:r>
          </w:p>
          <w:p w14:paraId="3854E5B2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</w:tcPr>
          <w:p w14:paraId="449335FC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w w:val="110"/>
                <w:sz w:val="24"/>
                <w:szCs w:val="24"/>
                <w:lang w:eastAsia="ru-RU"/>
              </w:rPr>
            </w:pPr>
          </w:p>
          <w:p w14:paraId="7E8051ED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w w:val="110"/>
                <w:sz w:val="24"/>
                <w:szCs w:val="24"/>
                <w:lang w:eastAsia="ru-RU"/>
              </w:rPr>
              <w:t>68ч</w:t>
            </w:r>
          </w:p>
          <w:p w14:paraId="71F1E52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  <w:p w14:paraId="1C064767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  <w:p w14:paraId="023DCF25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122045D4">
            <w:pPr>
              <w:pStyle w:val="23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725C8A">
            <w:pPr>
              <w:pStyle w:val="23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«Знакомство с понятием «спортивно-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оздоровительная деятельность»</w:t>
            </w:r>
          </w:p>
          <w:p w14:paraId="2161BED2">
            <w:pPr>
              <w:pStyle w:val="2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ролью и значением спортивно-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деятельности в здоровом образе жизни современного человека.</w:t>
            </w:r>
          </w:p>
          <w:p w14:paraId="77AE7BDC">
            <w:pPr>
              <w:pStyle w:val="23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CFB91A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14:paraId="09A8FA19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</w:pPr>
          </w:p>
          <w:p w14:paraId="5D97A6AD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009C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28CF3A6A">
            <w:pPr>
              <w:spacing w:line="240" w:lineRule="auto"/>
              <w:rPr>
                <w:rFonts w:ascii="Times New Roman" w:hAnsi="Times New Roman" w:eastAsia="Calibri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Style w:val="18"/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Гимнас-</w:t>
            </w:r>
            <w:r>
              <w:rPr>
                <w:rStyle w:val="18"/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br w:type="textWrapping"/>
            </w:r>
            <w:r>
              <w:rPr>
                <w:rStyle w:val="18"/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тика»</w:t>
            </w:r>
          </w:p>
          <w:p w14:paraId="41FF2209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</w:tcPr>
          <w:p w14:paraId="56722190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4DC3A29B">
            <w:pPr>
              <w:pStyle w:val="23"/>
              <w:numPr>
                <w:ilvl w:val="0"/>
                <w:numId w:val="5"/>
              </w:numPr>
              <w:spacing w:line="240" w:lineRule="auto"/>
              <w:rPr>
                <w:rStyle w:val="18"/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Практические занятия. </w:t>
            </w:r>
          </w:p>
          <w:p w14:paraId="02EF7BF7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«Акробатическая комбинация»:</w:t>
            </w:r>
          </w:p>
          <w:p w14:paraId="34A6B6C1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акробатическую комбинацию из ранее освоенных упражнений и добавляют новые упражнения; </w:t>
            </w:r>
          </w:p>
          <w:p w14:paraId="7FC5C0B3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добавленные в комбинацию акробатические упражнения повышенной сложности и разучивают комбинацию в целом в полной координации (обучение в парах);</w:t>
            </w:r>
          </w:p>
          <w:p w14:paraId="70C0D1A2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технические действий другими учащимися, выявляют возможные ошибки и предлагают способы их устранения (обучение в парах).</w:t>
            </w:r>
          </w:p>
          <w:p w14:paraId="5D10DE66">
            <w:pPr>
              <w:pStyle w:val="2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3220585C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«Стойка на голове с опорой на руки»:</w:t>
            </w:r>
          </w:p>
          <w:p w14:paraId="3C6E8F10">
            <w:pPr>
              <w:pStyle w:val="24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техники учителя, обсуждают фазы движения, определяют технические трудности в их выполнении;  </w:t>
            </w:r>
          </w:p>
          <w:p w14:paraId="0788BC0A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самостоятельного обучения стойке на голове с опорой на руки, разучивают его по фазам и в полной координации; </w:t>
            </w:r>
          </w:p>
          <w:p w14:paraId="181FA364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наблюдения за техникой выполнения стойки другими учащимися, выявляют возможные ошибки и предлагают способы их устранения (работа в парах);</w:t>
            </w:r>
          </w:p>
          <w:p w14:paraId="26A2EE3F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акробатическую комбинацию из хорошо освоенных упражнений с включением в неё стойки на лопатках и на голове с опорой на руки. </w:t>
            </w:r>
          </w:p>
          <w:p w14:paraId="3C06F4F8">
            <w:pPr>
              <w:pStyle w:val="2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руки, разработке акробатической комбинации из хорошо освоенных упражнений</w:t>
            </w:r>
          </w:p>
          <w:p w14:paraId="496FD7B9">
            <w:pPr>
              <w:pStyle w:val="2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55C844C7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«Лазанье по канату в два приёма»:</w:t>
            </w:r>
          </w:p>
          <w:p w14:paraId="14894366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и закрепляют технику лазанья по канату в три приёма, контролируют её выполнение другими учащимися, выявляют возможные ошибки и предлагают способы их устранения (работа в парах);  </w:t>
            </w:r>
          </w:p>
          <w:p w14:paraId="47288D71">
            <w:pPr>
              <w:pStyle w:val="11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наблюдают и анализируют образец техники лазанья по канату в два приёма, обсуждают фазы его движения и сравнивают их с техникой</w:t>
            </w:r>
          </w:p>
          <w:p w14:paraId="4DFC7B9E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технические трудности в их выполнении, делают выводы; </w:t>
            </w:r>
          </w:p>
          <w:p w14:paraId="4C357716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самостоятельного обучения лазанью по канату в два приёма и разучивают его по фазам движения и в полной координации;</w:t>
            </w:r>
          </w:p>
          <w:p w14:paraId="1381BC6A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лазанья по канату в два приёма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  <w:p w14:paraId="1BE148CA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</w:t>
            </w:r>
          </w:p>
        </w:tc>
        <w:tc>
          <w:tcPr>
            <w:tcW w:w="1332" w:type="pct"/>
          </w:tcPr>
          <w:p w14:paraId="603F98FE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4EAD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025ECB42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Style w:val="18"/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Лёгкая атлетика»</w:t>
            </w:r>
          </w:p>
          <w:p w14:paraId="3CA41BEC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</w:tcPr>
          <w:p w14:paraId="2F0BF37F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7C9FFFA9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764118FB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«Бег с преодолением препятствий»:</w:t>
            </w:r>
          </w:p>
          <w:p w14:paraId="231DD216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бега с преодолением гимнастической скамейки (препятствия) способом «наступание», </w:t>
            </w:r>
          </w:p>
          <w:p w14:paraId="755A44F5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основные фазы движения и определяют их технические сложности, делают выводы по задачам самостоятельного обучения;</w:t>
            </w:r>
          </w:p>
          <w:p w14:paraId="46E8C442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бега с наступанием на гимнастическую скамейку, разучивают выполнение упражнения по фазам и в полной координации; </w:t>
            </w:r>
          </w:p>
          <w:p w14:paraId="14DA267E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преодоления гимнастической скамейки (препятствия) прыжковым бегом, определяют основные фазы движения и определяют их технические сложности, </w:t>
            </w:r>
          </w:p>
          <w:p w14:paraId="4EFC0441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 по задачам самостоятельного обучения;</w:t>
            </w:r>
          </w:p>
          <w:p w14:paraId="72C22EE5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препятствия через гимнастическую скамейку способом «прыжковый бег», разучивают выполнение упражнения по фазам и в полной координации; </w:t>
            </w:r>
          </w:p>
          <w:p w14:paraId="1136C8C5">
            <w:pPr>
              <w:pStyle w:val="2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технику выполнения упражнений другими учащимися, сравнивают её с образцом и выявляют возможные ошибки, предлагают способы их устранения (обучение в группах). </w:t>
            </w:r>
          </w:p>
          <w:p w14:paraId="5A32AB78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0B1EDAFF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«Эстафетный бег»:</w:t>
            </w:r>
          </w:p>
          <w:p w14:paraId="3D15E6A8">
            <w:pPr>
              <w:pStyle w:val="2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техники эстафетного бега, определяют основные фазы движения и определяют их технические сложности </w:t>
            </w:r>
          </w:p>
          <w:p w14:paraId="1D23B5D4">
            <w:pPr>
              <w:pStyle w:val="2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2301F6B8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«Метание малого мяча в катящуюся мишень»: </w:t>
            </w:r>
          </w:p>
          <w:p w14:paraId="1C7052F4">
            <w:pPr>
              <w:pStyle w:val="2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техники учителя, сравнивают его технику с техникой метания мяча по движущейся мишени (качающемуся кольцу), </w:t>
            </w:r>
          </w:p>
          <w:p w14:paraId="21E57FAE">
            <w:pPr>
              <w:pStyle w:val="2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общие и отличительные признаки, делают выводы и определяют задачи для самостоятельного обучения метанию малого (теннисного) мяча по катящейся мишени с разной скоростью;</w:t>
            </w:r>
          </w:p>
          <w:p w14:paraId="4F434FBA">
            <w:pPr>
              <w:pStyle w:val="2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результативность самообучения метанию малого мяча по точности попадания в мишень, вносят коррекцию в процесс самообучения.  </w:t>
            </w:r>
          </w:p>
          <w:p w14:paraId="1448BC89">
            <w:pPr>
              <w:pStyle w:val="11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Style w:val="18"/>
                <w:rFonts w:ascii="Times New Roman" w:hAnsi="Times New Roman"/>
                <w:i w:val="0"/>
                <w:sz w:val="24"/>
                <w:szCs w:val="24"/>
                <w:lang w:eastAsia="ru-RU"/>
              </w:rPr>
              <w:t>Учебный диалог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Тема: «Знакомство с рекомендациями учителя по использованию упражнений с малым мячом на развитие точности движений</w:t>
            </w:r>
          </w:p>
        </w:tc>
        <w:tc>
          <w:tcPr>
            <w:tcW w:w="1332" w:type="pct"/>
          </w:tcPr>
          <w:p w14:paraId="606792C7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5A8E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559DF459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0"/>
                <w:sz w:val="24"/>
                <w:szCs w:val="24"/>
                <w:lang w:eastAsia="ru-RU"/>
              </w:rPr>
              <w:t>Лыжная</w:t>
            </w:r>
            <w:r>
              <w:rPr>
                <w:rFonts w:ascii="Times New Roman" w:hAnsi="Times New Roman" w:eastAsia="Calibri" w:cs="Times New Roman"/>
                <w:i/>
                <w:spacing w:val="1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w w:val="105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45" w:type="pct"/>
          </w:tcPr>
          <w:p w14:paraId="17FED479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3D4D4391">
            <w:pPr>
              <w:pStyle w:val="2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иллюстративного материала).</w:t>
            </w:r>
          </w:p>
          <w:p w14:paraId="425867D9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«Торможение на лыжах способом «упор»:</w:t>
            </w:r>
          </w:p>
          <w:p w14:paraId="1E01AFB7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техники торможения упором, выделяют его основные элементы и определяют трудности в их исполнении, </w:t>
            </w:r>
          </w:p>
          <w:p w14:paraId="388A06C7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 для самостоятельного обучения торможения упором при спуске на лыжах с пологого склона;</w:t>
            </w:r>
          </w:p>
          <w:p w14:paraId="5E85C7FB">
            <w:pPr>
              <w:pStyle w:val="2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технику подводящих упражнений и торможение плугом в полной координации при спуске с пологого склона;</w:t>
            </w:r>
          </w:p>
          <w:p w14:paraId="0CEB16C1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контролируют технику выполнения торможения другими учащимися, сравнивают её с образцом и выявляют возможные  ошибки, предлагают способы их устранения (обучение в парах). </w:t>
            </w:r>
          </w:p>
          <w:p w14:paraId="37A400B7">
            <w:pPr>
              <w:pStyle w:val="2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Тема: «Знакомство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упором». </w:t>
            </w:r>
          </w:p>
          <w:p w14:paraId="0CFD3FF1">
            <w:pPr>
              <w:pStyle w:val="2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3909A4FA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«Поворот упором при спуске с пологого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склона»:</w:t>
            </w:r>
          </w:p>
          <w:p w14:paraId="2FE39B38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техники учителя, обсуждают фазы движения, определяют технические трудности в их выполнении, делают выводы;  </w:t>
            </w:r>
          </w:p>
          <w:p w14:paraId="5F06F1CB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самостоятельного обучения повороту способом упора при спуске с пологого склона, </w:t>
            </w:r>
          </w:p>
          <w:p w14:paraId="397DB18F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его с постепенным увеличением крутизны склона; </w:t>
            </w:r>
          </w:p>
          <w:p w14:paraId="6130EC31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технику выполнения поворота другими учащимися, выявляют возможные ошибки и предлагают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устранения (работа в парах).</w:t>
            </w:r>
          </w:p>
          <w:p w14:paraId="5FD03606">
            <w:pPr>
              <w:pStyle w:val="2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Тема: «Знакомство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 пологого склона».</w:t>
            </w:r>
          </w:p>
          <w:p w14:paraId="40BF6DDD">
            <w:pPr>
              <w:pStyle w:val="2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иллюстративного материала).</w:t>
            </w:r>
          </w:p>
          <w:p w14:paraId="442730FE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«Переход с одного хода на другой во время прохождения учебной дистанции»:</w:t>
            </w:r>
          </w:p>
          <w:p w14:paraId="3AF6EC9B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техники перехода с попеременного двухшажного хода на одновременный одношажный ход, обсуждают фазы движения, </w:t>
            </w:r>
          </w:p>
          <w:p w14:paraId="27853E85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технические трудности в их выполнении; </w:t>
            </w:r>
          </w:p>
          <w:p w14:paraId="4CDF2BBE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самостоятельного обучения переходу с попеременного двухшажного хода на одновременный одношажный ход, </w:t>
            </w:r>
          </w:p>
          <w:p w14:paraId="05097CB8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подводящие и имитационные упражнения, фазы движения и переход в целом в полной координации; </w:t>
            </w:r>
          </w:p>
          <w:p w14:paraId="40721602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перехода с одновременного одношажного хода на попеременный двухшажный ход,</w:t>
            </w:r>
          </w:p>
          <w:p w14:paraId="28252B05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фазы перехода и сравнивают их с фазами перехода с попеременного двухшажного хода на одновременный одношажный ход, </w:t>
            </w:r>
          </w:p>
          <w:p w14:paraId="79EBAED7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особенности в движениях и технические трудности в их выполнении; </w:t>
            </w:r>
          </w:p>
          <w:p w14:paraId="515BF333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самостоятельного обучения переходу с одновременного одношажного хода на попеременный двухшажный ход, </w:t>
            </w:r>
          </w:p>
          <w:p w14:paraId="4995E6FA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подводящие и имитационные упражнения, фазы движения и переход в целом в полной координации; </w:t>
            </w:r>
          </w:p>
          <w:p w14:paraId="51B36C63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технику попеременной смены ходов во время прохождения учебной дистанции; </w:t>
            </w:r>
          </w:p>
          <w:p w14:paraId="119A28C8">
            <w:pPr>
              <w:pStyle w:val="2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технику переходов другими учащимися, выявляют возможные ошибки и предлагают способы их устранения (работа в парах). </w:t>
            </w:r>
          </w:p>
          <w:p w14:paraId="11ADEE90">
            <w:pPr>
              <w:pStyle w:val="22"/>
              <w:numPr>
                <w:ilvl w:val="0"/>
                <w:numId w:val="7"/>
              </w:numPr>
              <w:spacing w:before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диалог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Тема: «Знакомство с рекомендациями учителя по использованию подводящих и имитационных упражнений для самостоятельного обучения переходу  с одноголыжного хода на другой при прохождении учебной дистанции»</w:t>
            </w:r>
          </w:p>
        </w:tc>
        <w:tc>
          <w:tcPr>
            <w:tcW w:w="1332" w:type="pct"/>
          </w:tcPr>
          <w:p w14:paraId="3EC65B95">
            <w:pPr>
              <w:pStyle w:val="11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7036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2E02BC3A">
            <w:pPr>
              <w:pStyle w:val="23"/>
              <w:spacing w:line="240" w:lineRule="auto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«Спортивные игры».</w:t>
            </w:r>
          </w:p>
          <w:p w14:paraId="34902802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19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545" w:type="pct"/>
          </w:tcPr>
          <w:p w14:paraId="581DB7EA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496BCB8C">
            <w:pPr>
              <w:pStyle w:val="2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иллюстративного материала)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D04C192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Тема: «Ловля мяча после отскока от пола»:</w:t>
            </w:r>
          </w:p>
          <w:p w14:paraId="798B2E82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техники учителя, обсуждают её элементы, определяют трудности в их выполнении; </w:t>
            </w:r>
          </w:p>
          <w:p w14:paraId="42111EB4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самостоятельного обучения технике ловли мяча после отскока от пола и разучивают её (обучение в парах). </w:t>
            </w:r>
          </w:p>
          <w:p w14:paraId="52FA2B8F">
            <w:pPr>
              <w:pStyle w:val="2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пола».</w:t>
            </w:r>
          </w:p>
          <w:p w14:paraId="2C5ECB04">
            <w:pPr>
              <w:pStyle w:val="2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6642AA02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«Бросок мяча в корзину двумя руками снизу после ведения»:</w:t>
            </w:r>
          </w:p>
          <w:p w14:paraId="1F1434E6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технику ведения мяча в разных направлениях и с разной скоростью передвижения;  </w:t>
            </w:r>
          </w:p>
          <w:p w14:paraId="0482A708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учителя, обсуждают её элементы и фазы,</w:t>
            </w:r>
          </w:p>
          <w:p w14:paraId="5B6EAC9C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трудности в их выполнении, делают выводы;</w:t>
            </w:r>
          </w:p>
          <w:p w14:paraId="00814215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технику броска и составляют план самостоятельного освоения этой техники по фазам и в полной координации; </w:t>
            </w:r>
          </w:p>
          <w:p w14:paraId="55185995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технику броска мяча в корзину двумя руками снизу после ведения другими учащимися, выявляют возможные ошибки и предлагают способы их устранения (работа в парах). </w:t>
            </w:r>
          </w:p>
          <w:p w14:paraId="5230F881">
            <w:pPr>
              <w:pStyle w:val="2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Тема: «Знакомство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снизу». </w:t>
            </w:r>
          </w:p>
          <w:p w14:paraId="26BDD320">
            <w:pPr>
              <w:pStyle w:val="2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0D364EBA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«Бросок мяча в корзину двумя руками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груди после ведения»:</w:t>
            </w:r>
          </w:p>
          <w:p w14:paraId="38B5CE73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бросок мяча двумя руками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груди, изменяя расстояние и угол броска по отношению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корзине; </w:t>
            </w:r>
          </w:p>
          <w:p w14:paraId="546862F7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броска мяча в корзину двумя руками от груди после ведения, определяют фазы движения и особенности их технического выполнения, </w:t>
            </w:r>
          </w:p>
          <w:p w14:paraId="5B41C205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сравнения с техникой броска мяча в корзину двумя руками от груди с места и снизу после ведения, определяют различия в технике выполнения, делают выводы; </w:t>
            </w:r>
          </w:p>
          <w:p w14:paraId="59D1E7AB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задачи для самостоятельного освоения техники броска мяча в корзину, </w:t>
            </w:r>
          </w:p>
          <w:p w14:paraId="1879B64B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подводящие упражнения, технику броска по фазам и в полной координации; </w:t>
            </w:r>
          </w:p>
          <w:p w14:paraId="2333221D">
            <w:pPr>
              <w:pStyle w:val="2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контролируют технику броска мяча в корзину двумя руками от груди после ведения другими учащимися, выявляют возможные ошибки и предлагают способы их устранения (работа в парах); </w:t>
            </w:r>
          </w:p>
          <w:p w14:paraId="2AC542BC">
            <w:pPr>
              <w:pStyle w:val="2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 игровые действия в нападении и защите, играют по правилам с использованием разученных технических действий (обучение в командах)</w:t>
            </w:r>
          </w:p>
          <w:p w14:paraId="3A88D22B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14:paraId="52708FAA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  <w:p w14:paraId="3740346D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B72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23D13EFB">
            <w:pPr>
              <w:pStyle w:val="22"/>
              <w:spacing w:before="57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19"/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45" w:type="pct"/>
          </w:tcPr>
          <w:p w14:paraId="05484146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5DFDE413">
            <w:pPr>
              <w:pStyle w:val="2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7ECEC219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«Верхняя прямая подача мяча»:</w:t>
            </w:r>
          </w:p>
          <w:p w14:paraId="6F725C45">
            <w:pPr>
              <w:pStyle w:val="2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верхней прямой подачи мяча, определяют фазы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особенности их технического выполнения, делают выводы;</w:t>
            </w:r>
          </w:p>
          <w:p w14:paraId="64A4A253">
            <w:pPr>
              <w:pStyle w:val="2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задачи для самостоятельного освоения техники верхней прямой подачи мяча,</w:t>
            </w:r>
          </w:p>
          <w:p w14:paraId="6A22D10C">
            <w:pPr>
              <w:pStyle w:val="2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подводящие упражнения, технику броска по фазам и в полной координации; </w:t>
            </w:r>
          </w:p>
          <w:p w14:paraId="15A7159F">
            <w:pPr>
              <w:pStyle w:val="2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технику выполнения верхней прямой подачи мяча другими учащимися, выявляют возможные ошибки и предлагают способы их устранения (работа в парах). </w:t>
            </w:r>
          </w:p>
          <w:p w14:paraId="1487DF8D">
            <w:pPr>
              <w:pStyle w:val="2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8B2537">
            <w:pPr>
              <w:pStyle w:val="2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сетку».</w:t>
            </w:r>
          </w:p>
          <w:p w14:paraId="73D19508">
            <w:pPr>
              <w:pStyle w:val="2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47976BC8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«Перевод мяча через сетку, способом неожиданной (скрытой) передачи за голову»:</w:t>
            </w:r>
          </w:p>
          <w:p w14:paraId="7BF13AE1">
            <w:pPr>
              <w:pStyle w:val="2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рассматривают, обсуждают и анализируют образец техники пере-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дачи мяча через сетку за голову, </w:t>
            </w:r>
          </w:p>
          <w:p w14:paraId="0724830E">
            <w:pPr>
              <w:pStyle w:val="2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определяют её основные элементы, особенности технического выполнения, делают выводы;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85285">
            <w:pPr>
              <w:pStyle w:val="2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технику передачи мяча за голову стоя на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 поворотом на 180</w:t>
            </w:r>
            <w:r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в парах); </w:t>
            </w:r>
          </w:p>
          <w:p w14:paraId="6C5B584B">
            <w:pPr>
              <w:pStyle w:val="2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технику перевода мяча через сетку способом передачи за голову стоя на месте и с поворотом на 180</w:t>
            </w:r>
            <w:r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в парах); </w:t>
            </w:r>
          </w:p>
          <w:p w14:paraId="08E39D05">
            <w:pPr>
              <w:pStyle w:val="2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 игровые действия в нападении и защите, играют по правилам с использованием разученных технических действий (обучение в командах)</w:t>
            </w:r>
          </w:p>
          <w:p w14:paraId="16A30CF9">
            <w:pPr>
              <w:pStyle w:val="24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ED044">
            <w:pPr>
              <w:pStyle w:val="24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2D59">
            <w:pPr>
              <w:pStyle w:val="11"/>
              <w:spacing w:line="240" w:lineRule="auto"/>
              <w:ind w:left="40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14:paraId="0110F541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0A34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34E3DFD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19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545" w:type="pct"/>
          </w:tcPr>
          <w:p w14:paraId="40568CDA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7C8DDA0E">
            <w:pPr>
              <w:pStyle w:val="2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иллюстративного материала). </w:t>
            </w:r>
          </w:p>
          <w:p w14:paraId="3D68CB2B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«Средние и длинные передачи футбольного мяча»:</w:t>
            </w:r>
          </w:p>
          <w:p w14:paraId="66E10395">
            <w:pPr>
              <w:pStyle w:val="2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средних и длинных передач мяча, сравнивают между собой и с техникой коротких передач, определяют отличительные признаки, делают выводы по планированию задач для самостоятельного обучения; </w:t>
            </w:r>
          </w:p>
          <w:p w14:paraId="77193997">
            <w:pPr>
              <w:pStyle w:val="2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технику длинных и коротких передач по «прямой» и по «диагонали» (обучение в группах). </w:t>
            </w:r>
          </w:p>
          <w:p w14:paraId="78325493">
            <w:pPr>
              <w:pStyle w:val="2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i w:val="0"/>
                <w:sz w:val="24"/>
                <w:szCs w:val="24"/>
              </w:rPr>
              <w:t>Практические занятия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</w:p>
          <w:p w14:paraId="6C4E620E">
            <w:pPr>
              <w:pStyle w:val="23"/>
              <w:spacing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«Тактические действия игры футбол»:</w:t>
            </w:r>
          </w:p>
          <w:p w14:paraId="3523CAE2">
            <w:pPr>
              <w:pStyle w:val="2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стандартными тактическими действиями игроков при выполнении углового удара; </w:t>
            </w:r>
          </w:p>
          <w:p w14:paraId="4C9BE4A5">
            <w:pPr>
              <w:pStyle w:val="2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тактические действия в стандартных игровых ситуациях (обучение в командах); </w:t>
            </w:r>
          </w:p>
          <w:p w14:paraId="7F0F8C79">
            <w:pPr>
              <w:pStyle w:val="2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стандартными тактическими действиями игроков при вбрасывании мяча из-за боковой линии; </w:t>
            </w:r>
          </w:p>
          <w:p w14:paraId="1944F086">
            <w:pPr>
              <w:pStyle w:val="2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тактические действия при вбрасывании мяча из-за боковой линии в стандартных игровых ситуациях (обучение в группах); совершенствуют игровые и тактические действия в условиях игровой деятельности, играют по правилам с использованием разученных технических и тактических действий (обучение в командах)</w:t>
            </w:r>
          </w:p>
          <w:p w14:paraId="7955EAD0">
            <w:pPr>
              <w:pStyle w:val="11"/>
              <w:spacing w:line="240" w:lineRule="auto"/>
              <w:ind w:left="40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14:paraId="6B3146A9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7712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3359D7AF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pacing w:val="-1"/>
                <w:w w:val="120"/>
                <w:sz w:val="24"/>
                <w:szCs w:val="24"/>
                <w:lang w:eastAsia="ru-RU"/>
              </w:rPr>
              <w:t>Прикладно-ори</w:t>
            </w:r>
            <w:r>
              <w:rPr>
                <w:rFonts w:ascii="Times New Roman" w:hAnsi="Times New Roman" w:eastAsia="Calibri" w:cs="Times New Roman"/>
                <w:b/>
                <w:i/>
                <w:w w:val="120"/>
                <w:sz w:val="24"/>
                <w:szCs w:val="24"/>
                <w:lang w:eastAsia="ru-RU"/>
              </w:rPr>
              <w:t>ентированная</w:t>
            </w:r>
            <w:r>
              <w:rPr>
                <w:rFonts w:ascii="Times New Roman" w:hAnsi="Times New Roman" w:eastAsia="Calibri" w:cs="Times New Roman"/>
                <w:b/>
                <w:i/>
                <w:spacing w:val="1"/>
                <w:w w:val="1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/>
                <w:w w:val="120"/>
                <w:sz w:val="24"/>
                <w:szCs w:val="24"/>
                <w:lang w:eastAsia="ru-RU"/>
              </w:rPr>
              <w:t>физическая</w:t>
            </w:r>
            <w:r>
              <w:rPr>
                <w:rFonts w:ascii="Times New Roman" w:hAnsi="Times New Roman" w:eastAsia="Calibri" w:cs="Times New Roman"/>
                <w:b/>
                <w:i/>
                <w:spacing w:val="1"/>
                <w:w w:val="1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/>
                <w:w w:val="1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5" w:type="pct"/>
          </w:tcPr>
          <w:p w14:paraId="5ADF32AB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</w:tcPr>
          <w:p w14:paraId="47D3F797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i/>
                <w:w w:val="110"/>
                <w:sz w:val="24"/>
                <w:szCs w:val="24"/>
                <w:lang w:eastAsia="ru-RU"/>
              </w:rPr>
            </w:pPr>
          </w:p>
          <w:p w14:paraId="67030B6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i/>
                <w:w w:val="1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0"/>
                <w:sz w:val="24"/>
                <w:szCs w:val="24"/>
                <w:lang w:eastAsia="ru-RU"/>
              </w:rPr>
              <w:t>Рефлексия:</w:t>
            </w:r>
            <w:r>
              <w:rPr>
                <w:rFonts w:ascii="Times New Roman" w:hAnsi="Times New Roman" w:eastAsia="Calibri" w:cs="Times New Roman"/>
                <w:i/>
                <w:spacing w:val="13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демонстрация</w:t>
            </w:r>
            <w:r>
              <w:rPr>
                <w:rFonts w:ascii="Times New Roman" w:hAnsi="Times New Roman" w:eastAsia="Calibri" w:cs="Times New Roman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прироста</w:t>
            </w:r>
            <w:r>
              <w:rPr>
                <w:rFonts w:ascii="Times New Roman" w:hAnsi="Times New Roman" w:eastAsia="Calibri" w:cs="Times New Roman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показателей</w:t>
            </w:r>
            <w:r>
              <w:rPr>
                <w:rFonts w:ascii="Times New Roman" w:hAnsi="Times New Roman" w:eastAsia="Calibri" w:cs="Times New Roman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физических</w:t>
            </w:r>
            <w:r>
              <w:rPr>
                <w:rFonts w:ascii="Times New Roman" w:hAnsi="Times New Roman" w:eastAsia="Calibri" w:cs="Times New Roman"/>
                <w:spacing w:val="-40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качеств</w:t>
            </w:r>
            <w:r>
              <w:rPr>
                <w:rFonts w:ascii="Times New Roman" w:hAnsi="Times New Roman" w:eastAsia="Calibri" w:cs="Times New Roman"/>
                <w:spacing w:val="16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Calibri" w:cs="Times New Roman"/>
                <w:spacing w:val="17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нормативным</w:t>
            </w:r>
            <w:r>
              <w:rPr>
                <w:rFonts w:ascii="Times New Roman" w:hAnsi="Times New Roman" w:eastAsia="Calibri" w:cs="Times New Roman"/>
                <w:spacing w:val="17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требованиям</w:t>
            </w:r>
            <w:r>
              <w:rPr>
                <w:rFonts w:ascii="Times New Roman" w:hAnsi="Times New Roman" w:eastAsia="Calibri" w:cs="Times New Roman"/>
                <w:spacing w:val="16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комплекса</w:t>
            </w:r>
            <w:r>
              <w:rPr>
                <w:rFonts w:ascii="Times New Roman" w:hAnsi="Times New Roman" w:eastAsia="Calibri" w:cs="Times New Roman"/>
                <w:spacing w:val="17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1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332" w:type="pct"/>
          </w:tcPr>
          <w:p w14:paraId="757C87BB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w w:val="115"/>
                <w:sz w:val="24"/>
                <w:szCs w:val="24"/>
                <w:lang w:eastAsia="ru-RU"/>
              </w:rPr>
              <w:t>https://resh.edu.ru/subject/9/1/</w:t>
            </w:r>
          </w:p>
        </w:tc>
      </w:tr>
      <w:tr w14:paraId="1BFF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7320C42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5" w:type="pct"/>
          </w:tcPr>
          <w:p w14:paraId="0AC7869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2511" w:type="pct"/>
          </w:tcPr>
          <w:p w14:paraId="231708CD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i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</w:tcPr>
          <w:p w14:paraId="3F380C34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0A7B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5F6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1DA2D0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371103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CAEE3E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68 часов в год, 2 часа в неделю</w:t>
      </w:r>
    </w:p>
    <w:p w14:paraId="0E4A86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A81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244"/>
        <w:gridCol w:w="1131"/>
        <w:gridCol w:w="2246"/>
      </w:tblGrid>
      <w:tr w14:paraId="0F2E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50" w:type="dxa"/>
          </w:tcPr>
          <w:p w14:paraId="172593D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D807146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44" w:type="dxa"/>
          </w:tcPr>
          <w:p w14:paraId="48E6663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0" w:type="auto"/>
          </w:tcPr>
          <w:p w14:paraId="40EFF39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0" w:type="auto"/>
          </w:tcPr>
          <w:p w14:paraId="71D4E3B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14:paraId="2A62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5A4D3E8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ЛЕГКАЯ АТЛЕТИКА (8 часов)</w:t>
            </w:r>
          </w:p>
          <w:p w14:paraId="549C95B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2712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AF8E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244" w:type="dxa"/>
          </w:tcPr>
          <w:p w14:paraId="4D5D3F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Вводный инструктаж. Техника безопасности по легкой атлетике. Техника низкого старта.</w:t>
            </w:r>
          </w:p>
        </w:tc>
        <w:tc>
          <w:tcPr>
            <w:tcW w:w="0" w:type="auto"/>
            <w:vMerge w:val="restart"/>
            <w:vAlign w:val="center"/>
          </w:tcPr>
          <w:p w14:paraId="6DA2A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0" w:type="auto"/>
            <w:vMerge w:val="restart"/>
          </w:tcPr>
          <w:p w14:paraId="71C0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B85F2C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A7F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0" w:type="dxa"/>
          </w:tcPr>
          <w:p w14:paraId="22265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244" w:type="dxa"/>
          </w:tcPr>
          <w:p w14:paraId="35A368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препятствий. Тестирование – прыжок в длину с места. Бег до 4 мин. </w:t>
            </w:r>
          </w:p>
        </w:tc>
        <w:tc>
          <w:tcPr>
            <w:tcW w:w="0" w:type="auto"/>
            <w:vMerge w:val="continue"/>
            <w:vAlign w:val="center"/>
          </w:tcPr>
          <w:p w14:paraId="60134A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6E155B1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0F5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2B33D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5244" w:type="dxa"/>
          </w:tcPr>
          <w:p w14:paraId="11E762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Тестирование - метание набивного мяча. Игра «Русская лапта».   </w:t>
            </w:r>
          </w:p>
        </w:tc>
        <w:tc>
          <w:tcPr>
            <w:tcW w:w="0" w:type="auto"/>
            <w:vMerge w:val="restart"/>
            <w:vAlign w:val="center"/>
          </w:tcPr>
          <w:p w14:paraId="459A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0" w:type="auto"/>
            <w:vMerge w:val="restart"/>
          </w:tcPr>
          <w:p w14:paraId="61D28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9105FF4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311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486F8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5244" w:type="dxa"/>
          </w:tcPr>
          <w:p w14:paraId="520496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Тестирование - подъём корпуса из положения лежа. Развитие скоростных качеств.  </w:t>
            </w:r>
          </w:p>
        </w:tc>
        <w:tc>
          <w:tcPr>
            <w:tcW w:w="0" w:type="auto"/>
            <w:vMerge w:val="continue"/>
            <w:vAlign w:val="center"/>
          </w:tcPr>
          <w:p w14:paraId="6A54D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5B5CF57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E1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0" w:type="dxa"/>
          </w:tcPr>
          <w:p w14:paraId="31C1EC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5244" w:type="dxa"/>
          </w:tcPr>
          <w:p w14:paraId="3667D9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Техника метания мяча с разбега. Учет бега на 60м с низкого старта. </w:t>
            </w:r>
          </w:p>
        </w:tc>
        <w:tc>
          <w:tcPr>
            <w:tcW w:w="0" w:type="auto"/>
            <w:vMerge w:val="restart"/>
            <w:vAlign w:val="center"/>
          </w:tcPr>
          <w:p w14:paraId="778F4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  <w:vMerge w:val="restart"/>
          </w:tcPr>
          <w:p w14:paraId="2E2DF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D4140C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D7C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7BD7B21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6/6</w:t>
            </w:r>
          </w:p>
        </w:tc>
        <w:tc>
          <w:tcPr>
            <w:tcW w:w="5244" w:type="dxa"/>
          </w:tcPr>
          <w:p w14:paraId="5B02B1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Оценка  техники прыжка в длину с разбега. Метание мяча. Бег в медленном темпе до 7мин.</w:t>
            </w:r>
          </w:p>
        </w:tc>
        <w:tc>
          <w:tcPr>
            <w:tcW w:w="0" w:type="auto"/>
            <w:vMerge w:val="continue"/>
          </w:tcPr>
          <w:p w14:paraId="0BE72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0833D805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CA8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11A12F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7/7</w:t>
            </w:r>
          </w:p>
        </w:tc>
        <w:tc>
          <w:tcPr>
            <w:tcW w:w="5244" w:type="dxa"/>
          </w:tcPr>
          <w:p w14:paraId="0CF17C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Преодоление полосы препятствий. Учет техники метания мяча с разбега на дальность. Медленный бег до 6мин.</w:t>
            </w:r>
          </w:p>
        </w:tc>
        <w:tc>
          <w:tcPr>
            <w:tcW w:w="0" w:type="auto"/>
            <w:vMerge w:val="restart"/>
          </w:tcPr>
          <w:p w14:paraId="60AF55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18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0" w:type="auto"/>
            <w:vMerge w:val="restart"/>
          </w:tcPr>
          <w:p w14:paraId="5D10E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8ADD425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2D4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0" w:type="dxa"/>
          </w:tcPr>
          <w:p w14:paraId="05631C7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8/8</w:t>
            </w:r>
          </w:p>
        </w:tc>
        <w:tc>
          <w:tcPr>
            <w:tcW w:w="5244" w:type="dxa"/>
          </w:tcPr>
          <w:p w14:paraId="7A31F2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" w:name="_GoBack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Контрольное упражнение - бег1000м(м), 1000м(д). </w:t>
            </w:r>
            <w:bookmarkEnd w:id="2"/>
          </w:p>
        </w:tc>
        <w:tc>
          <w:tcPr>
            <w:tcW w:w="0" w:type="auto"/>
            <w:vMerge w:val="continue"/>
          </w:tcPr>
          <w:p w14:paraId="260F46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1F237AB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3CD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5CE4B6E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Спортивные игры: БАСКЕТБОЛ (8 часов)</w:t>
            </w:r>
          </w:p>
          <w:p w14:paraId="4A82C4D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065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4D1068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9/1</w:t>
            </w:r>
          </w:p>
        </w:tc>
        <w:tc>
          <w:tcPr>
            <w:tcW w:w="5244" w:type="dxa"/>
          </w:tcPr>
          <w:p w14:paraId="5E1737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безопасности по баскетболу. Техника передач и ловли мяча в баскетболе. Учебная игра 4Х4.</w:t>
            </w:r>
          </w:p>
        </w:tc>
        <w:tc>
          <w:tcPr>
            <w:tcW w:w="0" w:type="auto"/>
            <w:vMerge w:val="restart"/>
            <w:vAlign w:val="center"/>
          </w:tcPr>
          <w:p w14:paraId="0440C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0" w:type="auto"/>
            <w:vMerge w:val="restart"/>
          </w:tcPr>
          <w:p w14:paraId="0013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BBDF3F0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FAD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1DC998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10/2</w:t>
            </w:r>
          </w:p>
        </w:tc>
        <w:tc>
          <w:tcPr>
            <w:tcW w:w="5244" w:type="dxa"/>
          </w:tcPr>
          <w:p w14:paraId="125304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Совершенствование техники ловли и  передач мяча различными способами .Учебная игра 4Х4. </w:t>
            </w:r>
          </w:p>
        </w:tc>
        <w:tc>
          <w:tcPr>
            <w:tcW w:w="0" w:type="auto"/>
            <w:vMerge w:val="continue"/>
            <w:vAlign w:val="center"/>
          </w:tcPr>
          <w:p w14:paraId="44E7F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2F1036D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8F4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1E4613B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11/3</w:t>
            </w:r>
          </w:p>
        </w:tc>
        <w:tc>
          <w:tcPr>
            <w:tcW w:w="5244" w:type="dxa"/>
          </w:tcPr>
          <w:p w14:paraId="2B01D4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Техника ведения мяча. Штрафные броски. Учебная игра 4Х4. </w:t>
            </w:r>
          </w:p>
        </w:tc>
        <w:tc>
          <w:tcPr>
            <w:tcW w:w="0" w:type="auto"/>
            <w:vMerge w:val="restart"/>
            <w:vAlign w:val="center"/>
          </w:tcPr>
          <w:p w14:paraId="7272C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0" w:type="auto"/>
            <w:vMerge w:val="restart"/>
          </w:tcPr>
          <w:p w14:paraId="031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C6F10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E94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3CCFC69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12/4</w:t>
            </w:r>
          </w:p>
        </w:tc>
        <w:tc>
          <w:tcPr>
            <w:tcW w:w="5244" w:type="dxa"/>
          </w:tcPr>
          <w:p w14:paraId="28B3A9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броска мяча, после ведения в два шага. Подвижная игра «Австралийские салки».</w:t>
            </w:r>
          </w:p>
        </w:tc>
        <w:tc>
          <w:tcPr>
            <w:tcW w:w="0" w:type="auto"/>
            <w:vMerge w:val="continue"/>
            <w:vAlign w:val="center"/>
          </w:tcPr>
          <w:p w14:paraId="138E142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44F3369C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877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0" w:type="dxa"/>
          </w:tcPr>
          <w:p w14:paraId="294A43D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13/5</w:t>
            </w:r>
          </w:p>
        </w:tc>
        <w:tc>
          <w:tcPr>
            <w:tcW w:w="5244" w:type="dxa"/>
          </w:tcPr>
          <w:p w14:paraId="334F43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Оценка техники броска  после ведения в два шага.</w:t>
            </w:r>
          </w:p>
        </w:tc>
        <w:tc>
          <w:tcPr>
            <w:tcW w:w="0" w:type="auto"/>
            <w:vMerge w:val="restart"/>
            <w:vAlign w:val="center"/>
          </w:tcPr>
          <w:p w14:paraId="4E4CD2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0" w:type="auto"/>
            <w:vMerge w:val="restart"/>
          </w:tcPr>
          <w:p w14:paraId="03782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A905C3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A36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3CD7366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14/6</w:t>
            </w:r>
          </w:p>
        </w:tc>
        <w:tc>
          <w:tcPr>
            <w:tcW w:w="5244" w:type="dxa"/>
          </w:tcPr>
          <w:p w14:paraId="194D83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Совершенствование техники ловли и  передач мяча различными способами. Штрафные броски. Учебная игра.</w:t>
            </w:r>
          </w:p>
        </w:tc>
        <w:tc>
          <w:tcPr>
            <w:tcW w:w="0" w:type="auto"/>
            <w:vMerge w:val="continue"/>
          </w:tcPr>
          <w:p w14:paraId="22C705C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242C7A05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841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6671D3E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15/7</w:t>
            </w:r>
          </w:p>
        </w:tc>
        <w:tc>
          <w:tcPr>
            <w:tcW w:w="5244" w:type="dxa"/>
          </w:tcPr>
          <w:p w14:paraId="499387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Комплекс упражнений с мячами. Игра в баскетбол по упрощённым правилам 4х4. </w:t>
            </w:r>
          </w:p>
        </w:tc>
        <w:tc>
          <w:tcPr>
            <w:tcW w:w="0" w:type="auto"/>
            <w:vMerge w:val="restart"/>
          </w:tcPr>
          <w:p w14:paraId="55339876">
            <w:pPr>
              <w:snapToGrid w:val="0"/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0" w:type="auto"/>
            <w:vMerge w:val="restart"/>
          </w:tcPr>
          <w:p w14:paraId="50769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147719E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AE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0" w:type="dxa"/>
          </w:tcPr>
          <w:p w14:paraId="6B9C2A7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16/8</w:t>
            </w:r>
          </w:p>
        </w:tc>
        <w:tc>
          <w:tcPr>
            <w:tcW w:w="5244" w:type="dxa"/>
          </w:tcPr>
          <w:p w14:paraId="6369E6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Штрафные броски. Игра в баскетбол по упрощённым правилам 4х4.</w:t>
            </w:r>
          </w:p>
        </w:tc>
        <w:tc>
          <w:tcPr>
            <w:tcW w:w="0" w:type="auto"/>
            <w:vMerge w:val="continue"/>
          </w:tcPr>
          <w:p w14:paraId="3CAB5B4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1BFA601D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B07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gridSpan w:val="4"/>
          </w:tcPr>
          <w:p w14:paraId="715215A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170CE9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Спортивные игры: ВОЛЕЙБОЛ (6 часов)</w:t>
            </w:r>
          </w:p>
        </w:tc>
      </w:tr>
      <w:tr w14:paraId="66C7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2B45D5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17/1</w:t>
            </w:r>
          </w:p>
        </w:tc>
        <w:tc>
          <w:tcPr>
            <w:tcW w:w="5244" w:type="dxa"/>
          </w:tcPr>
          <w:p w14:paraId="485B3F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технике безопасности по волейболу. Краткая      характеристика вида спорта. </w:t>
            </w:r>
          </w:p>
        </w:tc>
        <w:tc>
          <w:tcPr>
            <w:tcW w:w="0" w:type="auto"/>
            <w:vMerge w:val="restart"/>
            <w:vAlign w:val="center"/>
          </w:tcPr>
          <w:p w14:paraId="1C425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0" w:type="auto"/>
            <w:vMerge w:val="restart"/>
          </w:tcPr>
          <w:p w14:paraId="65C0D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3795293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938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3C1D291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18/2</w:t>
            </w:r>
          </w:p>
        </w:tc>
        <w:tc>
          <w:tcPr>
            <w:tcW w:w="5244" w:type="dxa"/>
          </w:tcPr>
          <w:p w14:paraId="194197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передвижений,  остановок,  поворотов и стоек. Подвижная игра «пионербол с элементами волейбола».</w:t>
            </w:r>
          </w:p>
        </w:tc>
        <w:tc>
          <w:tcPr>
            <w:tcW w:w="0" w:type="auto"/>
            <w:vMerge w:val="continue"/>
            <w:vAlign w:val="center"/>
          </w:tcPr>
          <w:p w14:paraId="04871C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 w14:paraId="4ADC44F6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004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DAF058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19/3</w:t>
            </w:r>
          </w:p>
        </w:tc>
        <w:tc>
          <w:tcPr>
            <w:tcW w:w="5244" w:type="dxa"/>
          </w:tcPr>
          <w:p w14:paraId="236C71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передвижений,  остановок,  поворотов и стоек. Подвижная игра «пионербол с элементами волейбола».</w:t>
            </w:r>
          </w:p>
        </w:tc>
        <w:tc>
          <w:tcPr>
            <w:tcW w:w="0" w:type="auto"/>
            <w:vMerge w:val="restart"/>
            <w:vAlign w:val="center"/>
          </w:tcPr>
          <w:p w14:paraId="4C053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0" w:type="auto"/>
            <w:vMerge w:val="restart"/>
          </w:tcPr>
          <w:p w14:paraId="7DAC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E64F23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66E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1CDDDB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20/4</w:t>
            </w:r>
          </w:p>
        </w:tc>
        <w:tc>
          <w:tcPr>
            <w:tcW w:w="5244" w:type="dxa"/>
          </w:tcPr>
          <w:p w14:paraId="31ACA4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основных  технических  приёмов и передач мяча.</w:t>
            </w:r>
          </w:p>
        </w:tc>
        <w:tc>
          <w:tcPr>
            <w:tcW w:w="0" w:type="auto"/>
            <w:vMerge w:val="continue"/>
            <w:vAlign w:val="center"/>
          </w:tcPr>
          <w:p w14:paraId="798851A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53B4A1B4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AB1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5BB0C5D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21/5</w:t>
            </w:r>
          </w:p>
        </w:tc>
        <w:tc>
          <w:tcPr>
            <w:tcW w:w="5244" w:type="dxa"/>
          </w:tcPr>
          <w:p w14:paraId="5A33CE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основных  технических  приёмов и передач мяча.</w:t>
            </w:r>
          </w:p>
        </w:tc>
        <w:tc>
          <w:tcPr>
            <w:tcW w:w="0" w:type="auto"/>
            <w:vMerge w:val="restart"/>
            <w:vAlign w:val="center"/>
          </w:tcPr>
          <w:p w14:paraId="299F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0" w:type="auto"/>
            <w:vMerge w:val="restart"/>
          </w:tcPr>
          <w:p w14:paraId="49A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18E1A3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5FE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1EFC9E7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22/6</w:t>
            </w:r>
          </w:p>
        </w:tc>
        <w:tc>
          <w:tcPr>
            <w:tcW w:w="5244" w:type="dxa"/>
          </w:tcPr>
          <w:p w14:paraId="55E872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технике нижней прямой подачи. Подвижная игра «пионербол с элементами волейбола».</w:t>
            </w:r>
          </w:p>
        </w:tc>
        <w:tc>
          <w:tcPr>
            <w:tcW w:w="0" w:type="auto"/>
            <w:vMerge w:val="continue"/>
          </w:tcPr>
          <w:p w14:paraId="2F254EE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6A3810E6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7A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24BF14B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ГИМНАСТИКА (10 часов)</w:t>
            </w:r>
          </w:p>
        </w:tc>
      </w:tr>
      <w:tr w14:paraId="7AB9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0" w:type="dxa"/>
          </w:tcPr>
          <w:p w14:paraId="2136214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23/1</w:t>
            </w:r>
          </w:p>
        </w:tc>
        <w:tc>
          <w:tcPr>
            <w:tcW w:w="5244" w:type="dxa"/>
          </w:tcPr>
          <w:p w14:paraId="242F2C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безопасности на уроках гимнастики.  Совершенствование акробатических упражнений.</w:t>
            </w:r>
          </w:p>
        </w:tc>
        <w:tc>
          <w:tcPr>
            <w:tcW w:w="0" w:type="auto"/>
            <w:vMerge w:val="restart"/>
            <w:vAlign w:val="center"/>
          </w:tcPr>
          <w:p w14:paraId="2F3EE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0" w:type="auto"/>
            <w:vMerge w:val="restart"/>
          </w:tcPr>
          <w:p w14:paraId="5E82B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6727D6C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39C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0" w:type="dxa"/>
          </w:tcPr>
          <w:p w14:paraId="064130D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24/2</w:t>
            </w:r>
          </w:p>
        </w:tc>
        <w:tc>
          <w:tcPr>
            <w:tcW w:w="5244" w:type="dxa"/>
          </w:tcPr>
          <w:p w14:paraId="25A764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Кувырок вперед, лазание по канату.</w:t>
            </w:r>
          </w:p>
        </w:tc>
        <w:tc>
          <w:tcPr>
            <w:tcW w:w="0" w:type="auto"/>
            <w:vMerge w:val="continue"/>
            <w:vAlign w:val="center"/>
          </w:tcPr>
          <w:p w14:paraId="22E122D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767C4B74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380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5E093EC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25/3</w:t>
            </w:r>
          </w:p>
        </w:tc>
        <w:tc>
          <w:tcPr>
            <w:tcW w:w="5244" w:type="dxa"/>
          </w:tcPr>
          <w:p w14:paraId="293C50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Стойка на голове и руках (Ю), кувырок вперед в сед углом (Д).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опорных прыжков.</w:t>
            </w:r>
          </w:p>
        </w:tc>
        <w:tc>
          <w:tcPr>
            <w:tcW w:w="0" w:type="auto"/>
            <w:vMerge w:val="restart"/>
            <w:vAlign w:val="center"/>
          </w:tcPr>
          <w:p w14:paraId="2E360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0" w:type="auto"/>
            <w:vMerge w:val="restart"/>
          </w:tcPr>
          <w:p w14:paraId="10703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9048BC3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53F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5A6F9C2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26/4</w:t>
            </w:r>
          </w:p>
        </w:tc>
        <w:tc>
          <w:tcPr>
            <w:tcW w:w="5244" w:type="dxa"/>
          </w:tcPr>
          <w:p w14:paraId="5D5CFC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Круговая тренировка.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Обучение акробатическому соединению из 5 элементов.   </w:t>
            </w:r>
          </w:p>
        </w:tc>
        <w:tc>
          <w:tcPr>
            <w:tcW w:w="0" w:type="auto"/>
            <w:vMerge w:val="continue"/>
            <w:vAlign w:val="center"/>
          </w:tcPr>
          <w:p w14:paraId="6AB8E60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607696F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65B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0DF0046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27/5</w:t>
            </w:r>
          </w:p>
        </w:tc>
        <w:tc>
          <w:tcPr>
            <w:tcW w:w="5244" w:type="dxa"/>
          </w:tcPr>
          <w:p w14:paraId="2E40B7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акробатического соединения. Круговая тренировка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Merge w:val="restart"/>
            <w:vAlign w:val="center"/>
          </w:tcPr>
          <w:p w14:paraId="642D5F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0" w:type="auto"/>
            <w:vMerge w:val="restart"/>
          </w:tcPr>
          <w:p w14:paraId="0E50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4E7BF9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36D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55F6A0C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28/6</w:t>
            </w:r>
          </w:p>
        </w:tc>
        <w:tc>
          <w:tcPr>
            <w:tcW w:w="5244" w:type="dxa"/>
          </w:tcPr>
          <w:p w14:paraId="63C565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Лазание по канату (Ю), сед углом (Д) на оценку.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Техника опорного прыжка ноги врозь через козла.</w:t>
            </w:r>
          </w:p>
        </w:tc>
        <w:tc>
          <w:tcPr>
            <w:tcW w:w="0" w:type="auto"/>
            <w:vMerge w:val="continue"/>
            <w:vAlign w:val="center"/>
          </w:tcPr>
          <w:p w14:paraId="58F971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0AF255D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288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3266CED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29/7</w:t>
            </w:r>
          </w:p>
        </w:tc>
        <w:tc>
          <w:tcPr>
            <w:tcW w:w="5244" w:type="dxa"/>
          </w:tcPr>
          <w:p w14:paraId="563738F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техники опорных прыжков. Преодоление полосы из 4-5 препятствий.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Тренировка в подтягивании.</w:t>
            </w:r>
          </w:p>
        </w:tc>
        <w:tc>
          <w:tcPr>
            <w:tcW w:w="0" w:type="auto"/>
            <w:vMerge w:val="restart"/>
            <w:vAlign w:val="center"/>
          </w:tcPr>
          <w:p w14:paraId="415B5B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0" w:type="auto"/>
            <w:vMerge w:val="restart"/>
          </w:tcPr>
          <w:p w14:paraId="36B3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2D4AF85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616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0" w:type="dxa"/>
          </w:tcPr>
          <w:p w14:paraId="3AC233C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30/8</w:t>
            </w:r>
          </w:p>
        </w:tc>
        <w:tc>
          <w:tcPr>
            <w:tcW w:w="5244" w:type="dxa"/>
          </w:tcPr>
          <w:p w14:paraId="447FD582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Полоса препятствий. Оценка акробатических соединений из 5 элементов. Контрольное упражнение – подтягивание, на перекладине.  </w:t>
            </w:r>
          </w:p>
        </w:tc>
        <w:tc>
          <w:tcPr>
            <w:tcW w:w="0" w:type="auto"/>
            <w:vMerge w:val="continue"/>
          </w:tcPr>
          <w:p w14:paraId="400D434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21ACBB7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28C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50" w:type="dxa"/>
          </w:tcPr>
          <w:p w14:paraId="27B5538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5B2BC9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31/9</w:t>
            </w:r>
          </w:p>
        </w:tc>
        <w:tc>
          <w:tcPr>
            <w:tcW w:w="5244" w:type="dxa"/>
            <w:vAlign w:val="center"/>
          </w:tcPr>
          <w:p w14:paraId="0386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приема.</w:t>
            </w:r>
          </w:p>
        </w:tc>
        <w:tc>
          <w:tcPr>
            <w:tcW w:w="0" w:type="auto"/>
            <w:vMerge w:val="restart"/>
          </w:tcPr>
          <w:p w14:paraId="1CBFB1B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.12-27.12</w:t>
            </w:r>
          </w:p>
        </w:tc>
        <w:tc>
          <w:tcPr>
            <w:tcW w:w="0" w:type="auto"/>
            <w:vMerge w:val="restart"/>
          </w:tcPr>
          <w:p w14:paraId="7FC7770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33251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D7D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14:paraId="1AA8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</w:rPr>
              <w:fldChar w:fldCharType="end"/>
            </w:r>
          </w:p>
          <w:p w14:paraId="2AF79E73"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E81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50" w:type="dxa"/>
          </w:tcPr>
          <w:p w14:paraId="7FF982A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32/10</w:t>
            </w:r>
          </w:p>
        </w:tc>
        <w:tc>
          <w:tcPr>
            <w:tcW w:w="5244" w:type="dxa"/>
            <w:vAlign w:val="center"/>
          </w:tcPr>
          <w:p w14:paraId="49447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0" w:type="auto"/>
            <w:vMerge w:val="continue"/>
          </w:tcPr>
          <w:p w14:paraId="3D05A65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18431F65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08C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4"/>
          </w:tcPr>
          <w:p w14:paraId="6CC16A9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ЛЫЖНАЯ ПОДГОТОВКА (16 часов)</w:t>
            </w:r>
          </w:p>
        </w:tc>
      </w:tr>
      <w:tr w14:paraId="0525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0" w:type="dxa"/>
          </w:tcPr>
          <w:p w14:paraId="3AA38D4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33/1</w:t>
            </w:r>
          </w:p>
        </w:tc>
        <w:tc>
          <w:tcPr>
            <w:tcW w:w="5244" w:type="dxa"/>
          </w:tcPr>
          <w:p w14:paraId="2B3618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лыжной подготовки.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одновременного и попеременного двухшажного  хода.</w:t>
            </w:r>
          </w:p>
        </w:tc>
        <w:tc>
          <w:tcPr>
            <w:tcW w:w="0" w:type="auto"/>
            <w:vMerge w:val="restart"/>
          </w:tcPr>
          <w:p w14:paraId="43C34DC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D0A6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194E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0" w:type="auto"/>
            <w:vMerge w:val="restart"/>
          </w:tcPr>
          <w:p w14:paraId="1C8F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3237A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2E7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0" w:type="dxa"/>
          </w:tcPr>
          <w:p w14:paraId="29F71D4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34/2</w:t>
            </w:r>
          </w:p>
        </w:tc>
        <w:tc>
          <w:tcPr>
            <w:tcW w:w="5244" w:type="dxa"/>
          </w:tcPr>
          <w:p w14:paraId="106CD3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лыжной подготовки.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одновременного и попеременного двухшажного  хода.</w:t>
            </w:r>
          </w:p>
        </w:tc>
        <w:tc>
          <w:tcPr>
            <w:tcW w:w="0" w:type="auto"/>
            <w:vMerge w:val="continue"/>
          </w:tcPr>
          <w:p w14:paraId="12736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6E84B53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A45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50" w:type="dxa"/>
          </w:tcPr>
          <w:p w14:paraId="3F34040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35/3</w:t>
            </w:r>
          </w:p>
        </w:tc>
        <w:tc>
          <w:tcPr>
            <w:tcW w:w="5244" w:type="dxa"/>
          </w:tcPr>
          <w:p w14:paraId="184F1C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техники одновременного и попеременного двухшажного хода.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Закрепление одношажных ходов. Прохождение дистанции 2 км со средней скоростью. </w:t>
            </w:r>
          </w:p>
        </w:tc>
        <w:tc>
          <w:tcPr>
            <w:tcW w:w="0" w:type="auto"/>
            <w:vMerge w:val="restart"/>
          </w:tcPr>
          <w:p w14:paraId="1913DBF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1FF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0" w:type="auto"/>
            <w:vMerge w:val="restart"/>
          </w:tcPr>
          <w:p w14:paraId="071C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CDC3A3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E7B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50" w:type="dxa"/>
          </w:tcPr>
          <w:p w14:paraId="5B92F98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36/4</w:t>
            </w:r>
          </w:p>
        </w:tc>
        <w:tc>
          <w:tcPr>
            <w:tcW w:w="5244" w:type="dxa"/>
          </w:tcPr>
          <w:p w14:paraId="36EB3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техники одновременного и попеременного двухшажного хода.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Закрепление одношажных ходов. Прохождение дистанции 2 км со средней скоростью.</w:t>
            </w:r>
          </w:p>
        </w:tc>
        <w:tc>
          <w:tcPr>
            <w:tcW w:w="0" w:type="auto"/>
            <w:vMerge w:val="continue"/>
            <w:vAlign w:val="center"/>
          </w:tcPr>
          <w:p w14:paraId="0DA61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09A9228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74F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50C2D86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37/5</w:t>
            </w:r>
          </w:p>
        </w:tc>
        <w:tc>
          <w:tcPr>
            <w:tcW w:w="5244" w:type="dxa"/>
          </w:tcPr>
          <w:p w14:paraId="53B4CD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с одного хода на другой переходам.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Техника одновременных и попеременных ходов. </w:t>
            </w:r>
          </w:p>
        </w:tc>
        <w:tc>
          <w:tcPr>
            <w:tcW w:w="0" w:type="auto"/>
            <w:vMerge w:val="restart"/>
          </w:tcPr>
          <w:p w14:paraId="23E0AE9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6E80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0" w:type="auto"/>
            <w:vMerge w:val="restart"/>
          </w:tcPr>
          <w:p w14:paraId="30A4C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1FC2416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FB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5F8420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38/6</w:t>
            </w:r>
          </w:p>
        </w:tc>
        <w:tc>
          <w:tcPr>
            <w:tcW w:w="5244" w:type="dxa"/>
          </w:tcPr>
          <w:p w14:paraId="314D5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с одного хода на другой переходам.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Техника одновременных и попеременных ходов.</w:t>
            </w:r>
          </w:p>
        </w:tc>
        <w:tc>
          <w:tcPr>
            <w:tcW w:w="0" w:type="auto"/>
            <w:vMerge w:val="continue"/>
          </w:tcPr>
          <w:p w14:paraId="4E9324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718F20AD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A61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0CC1866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39/7</w:t>
            </w:r>
          </w:p>
        </w:tc>
        <w:tc>
          <w:tcPr>
            <w:tcW w:w="5244" w:type="dxa"/>
          </w:tcPr>
          <w:p w14:paraId="306F7B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попеременному четырёхшажному ходу. Техника одновременного одношажного и  бесшажного ходов.</w:t>
            </w:r>
          </w:p>
        </w:tc>
        <w:tc>
          <w:tcPr>
            <w:tcW w:w="0" w:type="auto"/>
            <w:vMerge w:val="restart"/>
          </w:tcPr>
          <w:p w14:paraId="5BA5D646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904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0" w:type="auto"/>
            <w:vMerge w:val="restart"/>
          </w:tcPr>
          <w:p w14:paraId="1A911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0DEA997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8E4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53AB2DB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40/8</w:t>
            </w:r>
          </w:p>
        </w:tc>
        <w:tc>
          <w:tcPr>
            <w:tcW w:w="5244" w:type="dxa"/>
          </w:tcPr>
          <w:p w14:paraId="1D073C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попеременному четырёхшажному ходу. Техника одновременного одношажного и  бесшажного ходов.</w:t>
            </w:r>
          </w:p>
        </w:tc>
        <w:tc>
          <w:tcPr>
            <w:tcW w:w="0" w:type="auto"/>
            <w:vMerge w:val="continue"/>
            <w:vAlign w:val="center"/>
          </w:tcPr>
          <w:p w14:paraId="79DD2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2396B2D0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DBF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6B014CB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41/9</w:t>
            </w:r>
          </w:p>
        </w:tc>
        <w:tc>
          <w:tcPr>
            <w:tcW w:w="5244" w:type="dxa"/>
          </w:tcPr>
          <w:p w14:paraId="7D6736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 техники одновременных ходов. Совершенствование техники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подъёма скользящим шагом, торможение плугом. </w:t>
            </w:r>
          </w:p>
        </w:tc>
        <w:tc>
          <w:tcPr>
            <w:tcW w:w="0" w:type="auto"/>
            <w:vMerge w:val="restart"/>
          </w:tcPr>
          <w:p w14:paraId="5960FE0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293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0" w:type="auto"/>
            <w:vMerge w:val="restart"/>
          </w:tcPr>
          <w:p w14:paraId="0611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51F7305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13A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746F50A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42/10</w:t>
            </w:r>
          </w:p>
        </w:tc>
        <w:tc>
          <w:tcPr>
            <w:tcW w:w="5244" w:type="dxa"/>
          </w:tcPr>
          <w:p w14:paraId="5E1EA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 техники одновременных ходов. Совершенствование техники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подъёма скользящим шагом, торможение плугом.</w:t>
            </w:r>
          </w:p>
        </w:tc>
        <w:tc>
          <w:tcPr>
            <w:tcW w:w="0" w:type="auto"/>
            <w:vMerge w:val="continue"/>
            <w:vAlign w:val="center"/>
          </w:tcPr>
          <w:p w14:paraId="67747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6D885EA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0A1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728DE08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43/11</w:t>
            </w:r>
          </w:p>
        </w:tc>
        <w:tc>
          <w:tcPr>
            <w:tcW w:w="5244" w:type="dxa"/>
          </w:tcPr>
          <w:p w14:paraId="3C696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технике конькового хода. </w:t>
            </w:r>
          </w:p>
          <w:p w14:paraId="171598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Спуски со склонов.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Оценка  техники спусков.</w:t>
            </w:r>
          </w:p>
        </w:tc>
        <w:tc>
          <w:tcPr>
            <w:tcW w:w="0" w:type="auto"/>
            <w:vMerge w:val="restart"/>
          </w:tcPr>
          <w:p w14:paraId="3E55633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74B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0" w:type="auto"/>
            <w:vMerge w:val="restart"/>
          </w:tcPr>
          <w:p w14:paraId="4C3FC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EC2C730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BB6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3B2B3B7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44/12</w:t>
            </w:r>
          </w:p>
        </w:tc>
        <w:tc>
          <w:tcPr>
            <w:tcW w:w="5244" w:type="dxa"/>
          </w:tcPr>
          <w:p w14:paraId="211AC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технике конькового хода. </w:t>
            </w:r>
          </w:p>
          <w:p w14:paraId="232B99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Спуски со склонов.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Оценка  техники спусков.</w:t>
            </w:r>
          </w:p>
        </w:tc>
        <w:tc>
          <w:tcPr>
            <w:tcW w:w="0" w:type="auto"/>
            <w:vMerge w:val="continue"/>
            <w:vAlign w:val="center"/>
          </w:tcPr>
          <w:p w14:paraId="4F73C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683F71B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3B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5155793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45/13</w:t>
            </w:r>
          </w:p>
        </w:tc>
        <w:tc>
          <w:tcPr>
            <w:tcW w:w="5244" w:type="dxa"/>
          </w:tcPr>
          <w:p w14:paraId="06EE40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Смена ходов в соответствии с рельефом местности   Прохождение дистанций 4 км (Ю) и 2 км. (Д)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0" w:type="auto"/>
            <w:vMerge w:val="restart"/>
          </w:tcPr>
          <w:p w14:paraId="399AE2D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ADE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0" w:type="auto"/>
            <w:vMerge w:val="restart"/>
          </w:tcPr>
          <w:p w14:paraId="7486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C1A957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04C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09E63FB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46/14</w:t>
            </w:r>
          </w:p>
        </w:tc>
        <w:tc>
          <w:tcPr>
            <w:tcW w:w="5244" w:type="dxa"/>
          </w:tcPr>
          <w:p w14:paraId="780D1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Смена ходов в соответствии с рельефом местности   Прохождение дистанций 4 км (Ю) и 2 км. (Д)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0" w:type="auto"/>
            <w:vMerge w:val="continue"/>
          </w:tcPr>
          <w:p w14:paraId="79D4AA3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38AE1A14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8A8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2CABA8E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47/15</w:t>
            </w:r>
          </w:p>
        </w:tc>
        <w:tc>
          <w:tcPr>
            <w:tcW w:w="5244" w:type="dxa"/>
          </w:tcPr>
          <w:p w14:paraId="47BF3E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Оценка техники подъёма скользящим шагом. Повторение техники подъёмов и спусков. Развитие выносливости.</w:t>
            </w:r>
          </w:p>
        </w:tc>
        <w:tc>
          <w:tcPr>
            <w:tcW w:w="0" w:type="auto"/>
            <w:vMerge w:val="restart"/>
            <w:vAlign w:val="center"/>
          </w:tcPr>
          <w:p w14:paraId="3921A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0" w:type="auto"/>
            <w:vMerge w:val="restart"/>
          </w:tcPr>
          <w:p w14:paraId="3C46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7995B0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DF1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DACF8D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48/16</w:t>
            </w:r>
          </w:p>
        </w:tc>
        <w:tc>
          <w:tcPr>
            <w:tcW w:w="5244" w:type="dxa"/>
          </w:tcPr>
          <w:p w14:paraId="576EAC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Контрольное упражнение – соревнование на дистанцию 2 км.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Совершенствование техники передвижения на лыжах.</w:t>
            </w:r>
          </w:p>
        </w:tc>
        <w:tc>
          <w:tcPr>
            <w:tcW w:w="0" w:type="auto"/>
            <w:vMerge w:val="continue"/>
            <w:vAlign w:val="center"/>
          </w:tcPr>
          <w:p w14:paraId="46777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51B3E3B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02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6964152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Спортивные игры: ВОЛЕЙБОЛ (8 часов)</w:t>
            </w:r>
          </w:p>
        </w:tc>
      </w:tr>
      <w:tr w14:paraId="42BB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2FE7B75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5244" w:type="dxa"/>
          </w:tcPr>
          <w:p w14:paraId="12401F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технике безопасности по спортивным играм. Освоение  основных технических приемов в волейболе. </w:t>
            </w:r>
          </w:p>
        </w:tc>
        <w:tc>
          <w:tcPr>
            <w:tcW w:w="0" w:type="auto"/>
            <w:vMerge w:val="restart"/>
          </w:tcPr>
          <w:p w14:paraId="51FDFD50">
            <w:pPr>
              <w:snapToGrid w:val="0"/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0" w:type="auto"/>
            <w:vMerge w:val="restart"/>
          </w:tcPr>
          <w:p w14:paraId="764CA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BAA94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EF3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6AF1FB7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50/2</w:t>
            </w:r>
          </w:p>
        </w:tc>
        <w:tc>
          <w:tcPr>
            <w:tcW w:w="5244" w:type="dxa"/>
          </w:tcPr>
          <w:p w14:paraId="11DA42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технике прямого нападающего удара. Подвижная игра «пионербол с элементами волейбола».</w:t>
            </w:r>
          </w:p>
        </w:tc>
        <w:tc>
          <w:tcPr>
            <w:tcW w:w="0" w:type="auto"/>
            <w:vMerge w:val="continue"/>
          </w:tcPr>
          <w:p w14:paraId="08ED080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70A8D13E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031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5A2B6916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51/3</w:t>
            </w:r>
          </w:p>
        </w:tc>
        <w:tc>
          <w:tcPr>
            <w:tcW w:w="5244" w:type="dxa"/>
          </w:tcPr>
          <w:p w14:paraId="03AC44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Оценка  техники выполнения, основных технических приемов.</w:t>
            </w:r>
          </w:p>
        </w:tc>
        <w:tc>
          <w:tcPr>
            <w:tcW w:w="0" w:type="auto"/>
            <w:vMerge w:val="restart"/>
          </w:tcPr>
          <w:p w14:paraId="3A44902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FA1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0" w:type="auto"/>
            <w:vMerge w:val="restart"/>
          </w:tcPr>
          <w:p w14:paraId="1E56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BB8D84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887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50" w:type="dxa"/>
          </w:tcPr>
          <w:p w14:paraId="2F1CD9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52/4</w:t>
            </w:r>
          </w:p>
        </w:tc>
        <w:tc>
          <w:tcPr>
            <w:tcW w:w="5244" w:type="dxa"/>
          </w:tcPr>
          <w:p w14:paraId="3536A9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Техника прямой подачи мяча.</w:t>
            </w:r>
          </w:p>
        </w:tc>
        <w:tc>
          <w:tcPr>
            <w:tcW w:w="0" w:type="auto"/>
            <w:vMerge w:val="continue"/>
            <w:vAlign w:val="center"/>
          </w:tcPr>
          <w:p w14:paraId="22DABBB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7273737C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5A3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27BB559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53/5</w:t>
            </w:r>
          </w:p>
        </w:tc>
        <w:tc>
          <w:tcPr>
            <w:tcW w:w="5244" w:type="dxa"/>
          </w:tcPr>
          <w:p w14:paraId="356EEC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технических приемов в в/л. Комбинация из освоенных элементов техники перемещений и владения мячом. </w:t>
            </w:r>
          </w:p>
        </w:tc>
        <w:tc>
          <w:tcPr>
            <w:tcW w:w="0" w:type="auto"/>
            <w:vMerge w:val="restart"/>
          </w:tcPr>
          <w:p w14:paraId="54FFB6B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A6AF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0" w:type="auto"/>
            <w:vMerge w:val="restart"/>
          </w:tcPr>
          <w:p w14:paraId="25C9A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29DA78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D3E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B6250C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54/6</w:t>
            </w:r>
          </w:p>
        </w:tc>
        <w:tc>
          <w:tcPr>
            <w:tcW w:w="5244" w:type="dxa"/>
          </w:tcPr>
          <w:p w14:paraId="61F94E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Контрольное упражнение – верхней передачи и  прямой подачи. Учебная игра (по упрощённым правилам).</w:t>
            </w:r>
          </w:p>
        </w:tc>
        <w:tc>
          <w:tcPr>
            <w:tcW w:w="0" w:type="auto"/>
            <w:vMerge w:val="continue"/>
          </w:tcPr>
          <w:p w14:paraId="0C0C214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1FC9475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495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436EC5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55/7</w:t>
            </w:r>
          </w:p>
        </w:tc>
        <w:tc>
          <w:tcPr>
            <w:tcW w:w="5244" w:type="dxa"/>
          </w:tcPr>
          <w:p w14:paraId="7E73FA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Верхняя передача  и  прямая подача. Учебная игра (по упрощённым правилам).</w:t>
            </w:r>
          </w:p>
        </w:tc>
        <w:tc>
          <w:tcPr>
            <w:tcW w:w="0" w:type="auto"/>
            <w:vMerge w:val="restart"/>
          </w:tcPr>
          <w:p w14:paraId="7249FA54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0" w:type="auto"/>
            <w:vMerge w:val="restart"/>
          </w:tcPr>
          <w:p w14:paraId="41D3D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E44236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82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6914976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56/8</w:t>
            </w:r>
          </w:p>
        </w:tc>
        <w:tc>
          <w:tcPr>
            <w:tcW w:w="5244" w:type="dxa"/>
          </w:tcPr>
          <w:p w14:paraId="0A522A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Верхняя передача  и  прямая подача. Учебная игра (по упрощённым правилам).</w:t>
            </w:r>
          </w:p>
        </w:tc>
        <w:tc>
          <w:tcPr>
            <w:tcW w:w="0" w:type="auto"/>
            <w:vMerge w:val="continue"/>
          </w:tcPr>
          <w:p w14:paraId="21BEAAE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5511B5D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468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gridSpan w:val="4"/>
          </w:tcPr>
          <w:p w14:paraId="04F85C1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ЛЕГКАЯ АТЛЕТИКА (12 часов)</w:t>
            </w:r>
          </w:p>
        </w:tc>
      </w:tr>
      <w:tr w14:paraId="779C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2073741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57/1</w:t>
            </w:r>
          </w:p>
        </w:tc>
        <w:tc>
          <w:tcPr>
            <w:tcW w:w="5244" w:type="dxa"/>
          </w:tcPr>
          <w:p w14:paraId="70E0C4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по легкой атлетике. Техника прыжка в высоту с 3-5 шагов разбега. </w:t>
            </w:r>
          </w:p>
        </w:tc>
        <w:tc>
          <w:tcPr>
            <w:tcW w:w="0" w:type="auto"/>
            <w:vMerge w:val="restart"/>
          </w:tcPr>
          <w:p w14:paraId="5662236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BE3C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0" w:type="auto"/>
            <w:vMerge w:val="restart"/>
          </w:tcPr>
          <w:p w14:paraId="551A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2A6D18E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DDF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32BB5CA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58/2</w:t>
            </w:r>
          </w:p>
        </w:tc>
        <w:tc>
          <w:tcPr>
            <w:tcW w:w="5244" w:type="dxa"/>
          </w:tcPr>
          <w:p w14:paraId="1FEB03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Оценка техники прыжка в высоту. Игра «Русская лапта». Бег до 2 мин.</w:t>
            </w:r>
          </w:p>
        </w:tc>
        <w:tc>
          <w:tcPr>
            <w:tcW w:w="0" w:type="auto"/>
            <w:vMerge w:val="continue"/>
          </w:tcPr>
          <w:p w14:paraId="2704995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34CA9E7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3DD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3CADE0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59/3</w:t>
            </w:r>
          </w:p>
        </w:tc>
        <w:tc>
          <w:tcPr>
            <w:tcW w:w="5244" w:type="dxa"/>
          </w:tcPr>
          <w:p w14:paraId="09B279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Обучение техники метания мяча по горизонтальной цели с 8 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Подвижная игра «Гольф».</w:t>
            </w:r>
          </w:p>
        </w:tc>
        <w:tc>
          <w:tcPr>
            <w:tcW w:w="0" w:type="auto"/>
            <w:vMerge w:val="restart"/>
          </w:tcPr>
          <w:p w14:paraId="547E1FB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7188A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21.04-25.04</w:t>
            </w:r>
          </w:p>
          <w:p w14:paraId="468EFC8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418EC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FB5B0E3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A4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76A55FF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60/4</w:t>
            </w:r>
          </w:p>
        </w:tc>
        <w:tc>
          <w:tcPr>
            <w:tcW w:w="5244" w:type="dxa"/>
          </w:tcPr>
          <w:p w14:paraId="381203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Оценка техники метания  мяча на дальность. Развитие скоростно-силовых качеств.</w:t>
            </w:r>
          </w:p>
        </w:tc>
        <w:tc>
          <w:tcPr>
            <w:tcW w:w="0" w:type="auto"/>
            <w:vMerge w:val="continue"/>
            <w:vAlign w:val="center"/>
          </w:tcPr>
          <w:p w14:paraId="1D00F440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2E48B9ED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710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</w:tcPr>
          <w:p w14:paraId="2D23224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6159/5</w:t>
            </w:r>
          </w:p>
        </w:tc>
        <w:tc>
          <w:tcPr>
            <w:tcW w:w="5244" w:type="dxa"/>
          </w:tcPr>
          <w:p w14:paraId="00D11F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 3х10м. Тренировка в подтягивании на перекладине.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Подвижная игра.</w:t>
            </w:r>
          </w:p>
        </w:tc>
        <w:tc>
          <w:tcPr>
            <w:tcW w:w="0" w:type="auto"/>
            <w:vMerge w:val="restart"/>
          </w:tcPr>
          <w:p w14:paraId="342BBE2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9A1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28.04-08.05</w:t>
            </w:r>
          </w:p>
          <w:p w14:paraId="06E5BC4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 w:val="restart"/>
          </w:tcPr>
          <w:p w14:paraId="643B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D4DFBE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AF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72998AD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62/6</w:t>
            </w:r>
          </w:p>
        </w:tc>
        <w:tc>
          <w:tcPr>
            <w:tcW w:w="5244" w:type="dxa"/>
          </w:tcPr>
          <w:p w14:paraId="4D3F69DF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Прохождение полосы препятствий.  Контрольный норматив  бег на 60 м.</w:t>
            </w:r>
          </w:p>
        </w:tc>
        <w:tc>
          <w:tcPr>
            <w:tcW w:w="0" w:type="auto"/>
            <w:vMerge w:val="continue"/>
          </w:tcPr>
          <w:p w14:paraId="7D5A6A5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4CA83167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7CC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1B69E856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63/7</w:t>
            </w:r>
          </w:p>
        </w:tc>
        <w:tc>
          <w:tcPr>
            <w:tcW w:w="5244" w:type="dxa"/>
          </w:tcPr>
          <w:p w14:paraId="2D58161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техники выполнения  прыжков в длину с разбега, в метании мяча. Медленный бег до 5 мин. Подтягивание на перекладине.</w:t>
            </w:r>
          </w:p>
        </w:tc>
        <w:tc>
          <w:tcPr>
            <w:tcW w:w="0" w:type="auto"/>
            <w:vMerge w:val="restart"/>
            <w:vAlign w:val="center"/>
          </w:tcPr>
          <w:p w14:paraId="19665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0" w:type="auto"/>
            <w:vMerge w:val="restart"/>
          </w:tcPr>
          <w:p w14:paraId="7F28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8B7505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DC3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32FF8F5E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64/8</w:t>
            </w:r>
          </w:p>
        </w:tc>
        <w:tc>
          <w:tcPr>
            <w:tcW w:w="5244" w:type="dxa"/>
          </w:tcPr>
          <w:p w14:paraId="740642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Техника бега на средние дистанции. Закрепление техники выполнения прыжков в длину с разбега, в метании мяча. </w:t>
            </w:r>
          </w:p>
        </w:tc>
        <w:tc>
          <w:tcPr>
            <w:tcW w:w="0" w:type="auto"/>
            <w:vMerge w:val="continue"/>
            <w:vAlign w:val="center"/>
          </w:tcPr>
          <w:p w14:paraId="52EB348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6A1C982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AD1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2F015D9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65/9</w:t>
            </w:r>
          </w:p>
        </w:tc>
        <w:tc>
          <w:tcPr>
            <w:tcW w:w="5244" w:type="dxa"/>
          </w:tcPr>
          <w:p w14:paraId="08DBB7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Оценка прыжка в длину с разбега.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Тестирование наклон туловища из положения сидя.</w:t>
            </w:r>
          </w:p>
        </w:tc>
        <w:tc>
          <w:tcPr>
            <w:tcW w:w="0" w:type="auto"/>
            <w:vMerge w:val="restart"/>
          </w:tcPr>
          <w:p w14:paraId="13F62EA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00B2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0" w:type="auto"/>
            <w:vMerge w:val="restart"/>
          </w:tcPr>
          <w:p w14:paraId="1065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1B380D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E0E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0E3F429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66/10</w:t>
            </w:r>
          </w:p>
        </w:tc>
        <w:tc>
          <w:tcPr>
            <w:tcW w:w="5244" w:type="dxa"/>
          </w:tcPr>
          <w:p w14:paraId="3D1D22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Тестирование прыжки через скакалку,  в подтягивании. Двусторонняя игра «Пионербол с элементами волейбола».</w:t>
            </w:r>
          </w:p>
        </w:tc>
        <w:tc>
          <w:tcPr>
            <w:tcW w:w="0" w:type="auto"/>
            <w:vMerge w:val="continue"/>
          </w:tcPr>
          <w:p w14:paraId="43168B4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6EFB4F43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F24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50" w:type="dxa"/>
          </w:tcPr>
          <w:p w14:paraId="234C6903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67/11</w:t>
            </w:r>
          </w:p>
        </w:tc>
        <w:tc>
          <w:tcPr>
            <w:tcW w:w="5244" w:type="dxa"/>
          </w:tcPr>
          <w:p w14:paraId="74F0F2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Контрольное упражнение - 1000м(ю),1000м(д).</w:t>
            </w:r>
          </w:p>
        </w:tc>
        <w:tc>
          <w:tcPr>
            <w:tcW w:w="0" w:type="auto"/>
            <w:vMerge w:val="restart"/>
          </w:tcPr>
          <w:p w14:paraId="143384F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0" w:type="auto"/>
            <w:vMerge w:val="restart"/>
          </w:tcPr>
          <w:p w14:paraId="2C5B2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7676A6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98A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3B5C4876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68/12</w:t>
            </w:r>
          </w:p>
        </w:tc>
        <w:tc>
          <w:tcPr>
            <w:tcW w:w="5244" w:type="dxa"/>
          </w:tcPr>
          <w:p w14:paraId="41BA108B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Двусторонняя игра «Пионербол с элементами волейбола». Эстафеты. Скоростно-силовая подготовка. Подведение итогов за уч. год</w:t>
            </w:r>
          </w:p>
        </w:tc>
        <w:tc>
          <w:tcPr>
            <w:tcW w:w="0" w:type="auto"/>
            <w:vMerge w:val="continue"/>
          </w:tcPr>
          <w:p w14:paraId="26D5E10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13D8433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61D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 w14:paraId="4614FAD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44" w:type="dxa"/>
          </w:tcPr>
          <w:p w14:paraId="66F82979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667CA6C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0" w:type="auto"/>
          </w:tcPr>
          <w:p w14:paraId="18001E1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6721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FB3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14:paraId="1602BF05">
      <w:pPr>
        <w:spacing w:after="259" w:line="240" w:lineRule="auto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5-9 класс/Матвеев А.П., Акционерное общество «Издательство «Просвещение»;  2021 г.</w:t>
      </w:r>
    </w:p>
    <w:p w14:paraId="307DEBFD">
      <w:pPr>
        <w:spacing w:after="14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14:paraId="6B28002D">
      <w:pPr>
        <w:spacing w:after="2" w:line="240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373845" o:spid="_x0000_s1029" o:spt="203" style="position:absolute;left:0pt;margin-left:238.2pt;margin-top:-2.9pt;height:14.15pt;width:2.9pt;z-index:-251657216;mso-width-relative:page;mso-height-relative:page;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o:lock v:ext="edit"/>
            <v:shape id="Shape 411943" o:spid="_x0000_s1030" o:spt="100" style="position:absolute;left:0;top:0;height:179832;width:36576;" fillcolor="#F7FDF7" filled="t" stroked="f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" path="m0,0l36576,0,36576,179832,0,179832,0,0e">
              <v:path textboxrect="0,0,36576,179832" arrowok="t" o:connecttype="segments"/>
              <v:fill on="t" focussize="0,0"/>
              <v:stroke on="f" weight="0pt" miterlimit="-32768" joinstyle="miter"/>
              <v:imagedata o:title=""/>
              <o:lock v:ext="edit"/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>Физическая культура, 5-9 класс/Матвеев А.П., Акционерное общество «Издательство «Просвещение»; 2021г.</w:t>
      </w:r>
    </w:p>
    <w:p w14:paraId="225FC2B8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9A9F632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550D477E">
      <w:pPr>
        <w:spacing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https://educont.ru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 w14:paraId="677F996D">
      <w:pPr>
        <w:spacing w:line="240" w:lineRule="auto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fldChar w:fldCharType="end"/>
      </w:r>
    </w:p>
    <w:p w14:paraId="2488073D">
      <w:pPr>
        <w:spacing w:after="20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1DEADD5">
      <w:pPr>
        <w:spacing w:after="20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4D11F16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заседания школьного</w:t>
      </w:r>
    </w:p>
    <w:p w14:paraId="14B93CAA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методического объединения учителей</w:t>
      </w:r>
    </w:p>
    <w:p w14:paraId="0AD50D15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Физической культуры и ОБЖ</w:t>
      </w:r>
    </w:p>
    <w:p w14:paraId="3D859136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название цикла предметов</w:t>
      </w:r>
    </w:p>
    <w:p w14:paraId="578734AA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28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2024г.</w:t>
      </w:r>
    </w:p>
    <w:p w14:paraId="75CCE79E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1454113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 1</w:t>
      </w:r>
    </w:p>
    <w:p w14:paraId="4F33EE8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5CC272C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628B1CE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504EB0A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УР</w:t>
      </w:r>
    </w:p>
    <w:p w14:paraId="6FBA997E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1150656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 w14:paraId="49EDA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29 августа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 2024г</w:t>
      </w:r>
    </w:p>
    <w:p w14:paraId="0AAFBD5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570B64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82FD4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F92458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7B86C4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7BC1D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SanPin">
    <w:altName w:val="Cambria Math"/>
    <w:panose1 w:val="00000000000000000000"/>
    <w:charset w:val="00"/>
    <w:family w:val="roman"/>
    <w:pitch w:val="default"/>
    <w:sig w:usb0="00000000" w:usb1="00000000" w:usb2="00000020" w:usb3="00000000" w:csb0="0000009F" w:csb1="00000000"/>
  </w:font>
  <w:font w:name="SchoolBookSanPin-Bold">
    <w:altName w:val="Cambria Math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SymbolMT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53376"/>
    <w:multiLevelType w:val="multilevel"/>
    <w:tmpl w:val="038533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7320C0"/>
    <w:multiLevelType w:val="multilevel"/>
    <w:tmpl w:val="2B7320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95E7E1D"/>
    <w:multiLevelType w:val="multilevel"/>
    <w:tmpl w:val="395E7E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3C771D"/>
    <w:multiLevelType w:val="multilevel"/>
    <w:tmpl w:val="403C77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3FC6EDB"/>
    <w:multiLevelType w:val="multilevel"/>
    <w:tmpl w:val="43FC6E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06433CC"/>
    <w:multiLevelType w:val="multilevel"/>
    <w:tmpl w:val="606433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17B0151"/>
    <w:multiLevelType w:val="multilevel"/>
    <w:tmpl w:val="617B0151"/>
    <w:lvl w:ilvl="0" w:tentative="0">
      <w:start w:val="66"/>
      <w:numFmt w:val="bullet"/>
      <w:lvlText w:val=""/>
      <w:lvlJc w:val="left"/>
      <w:pPr>
        <w:ind w:left="405" w:hanging="360"/>
      </w:pPr>
      <w:rPr>
        <w:rFonts w:hint="default" w:ascii="Symbol" w:hAnsi="Symbol" w:cs="SchoolBookSanPi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E174A92"/>
    <w:multiLevelType w:val="multilevel"/>
    <w:tmpl w:val="6E174A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F031135"/>
    <w:multiLevelType w:val="multilevel"/>
    <w:tmpl w:val="6F0311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3892019"/>
    <w:multiLevelType w:val="multilevel"/>
    <w:tmpl w:val="738920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E1A0E7B"/>
    <w:multiLevelType w:val="multilevel"/>
    <w:tmpl w:val="7E1A0E7B"/>
    <w:lvl w:ilvl="0" w:tentative="0">
      <w:start w:val="66"/>
      <w:numFmt w:val="bullet"/>
      <w:lvlText w:val=""/>
      <w:lvlJc w:val="left"/>
      <w:pPr>
        <w:ind w:left="405" w:hanging="360"/>
      </w:pPr>
      <w:rPr>
        <w:rFonts w:hint="default" w:ascii="Symbol" w:hAnsi="Symbol" w:cs="SchoolBookSanPi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E7E85"/>
    <w:rsid w:val="00030110"/>
    <w:rsid w:val="00044911"/>
    <w:rsid w:val="00096482"/>
    <w:rsid w:val="000A487B"/>
    <w:rsid w:val="00172B8F"/>
    <w:rsid w:val="001F46AC"/>
    <w:rsid w:val="00252A2B"/>
    <w:rsid w:val="00256568"/>
    <w:rsid w:val="002579AA"/>
    <w:rsid w:val="0027288A"/>
    <w:rsid w:val="002759BC"/>
    <w:rsid w:val="00291DFC"/>
    <w:rsid w:val="002A7EA2"/>
    <w:rsid w:val="002C7EE2"/>
    <w:rsid w:val="0032479E"/>
    <w:rsid w:val="0032543D"/>
    <w:rsid w:val="003576D9"/>
    <w:rsid w:val="004500FD"/>
    <w:rsid w:val="004514A4"/>
    <w:rsid w:val="004D7D72"/>
    <w:rsid w:val="004E0F2C"/>
    <w:rsid w:val="004E6090"/>
    <w:rsid w:val="004F11DD"/>
    <w:rsid w:val="0054793D"/>
    <w:rsid w:val="00552488"/>
    <w:rsid w:val="00553C67"/>
    <w:rsid w:val="00564D92"/>
    <w:rsid w:val="006758A7"/>
    <w:rsid w:val="00684DD2"/>
    <w:rsid w:val="00722F75"/>
    <w:rsid w:val="00750CF3"/>
    <w:rsid w:val="00796836"/>
    <w:rsid w:val="007E37D5"/>
    <w:rsid w:val="00877C97"/>
    <w:rsid w:val="00880918"/>
    <w:rsid w:val="008963D4"/>
    <w:rsid w:val="008A3545"/>
    <w:rsid w:val="009229F6"/>
    <w:rsid w:val="00984DDE"/>
    <w:rsid w:val="009B07FA"/>
    <w:rsid w:val="009B4020"/>
    <w:rsid w:val="00A1569C"/>
    <w:rsid w:val="00A62012"/>
    <w:rsid w:val="00AB61EB"/>
    <w:rsid w:val="00AC062E"/>
    <w:rsid w:val="00AD090E"/>
    <w:rsid w:val="00AE45D7"/>
    <w:rsid w:val="00AF202A"/>
    <w:rsid w:val="00AF6455"/>
    <w:rsid w:val="00AF6E16"/>
    <w:rsid w:val="00C1663D"/>
    <w:rsid w:val="00C24A85"/>
    <w:rsid w:val="00C408B5"/>
    <w:rsid w:val="00C62968"/>
    <w:rsid w:val="00CC1063"/>
    <w:rsid w:val="00D07696"/>
    <w:rsid w:val="00D3538F"/>
    <w:rsid w:val="00D54196"/>
    <w:rsid w:val="00D95F9F"/>
    <w:rsid w:val="00DE00DC"/>
    <w:rsid w:val="00E51454"/>
    <w:rsid w:val="00EB7D9D"/>
    <w:rsid w:val="00ED3EFB"/>
    <w:rsid w:val="00EF4480"/>
    <w:rsid w:val="00FC015F"/>
    <w:rsid w:val="00FE7E85"/>
    <w:rsid w:val="1D392BD9"/>
    <w:rsid w:val="23E748B4"/>
    <w:rsid w:val="39FF2EB7"/>
    <w:rsid w:val="5C3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4"/>
    <w:qFormat/>
    <w:uiPriority w:val="9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hAnsi="Tahoma" w:eastAsia="Tahoma" w:cs="Tahoma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styleId="6">
    <w:name w:val="line number"/>
    <w:basedOn w:val="3"/>
    <w:semiHidden/>
    <w:unhideWhenUsed/>
    <w:qFormat/>
    <w:uiPriority w:val="99"/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ody Text"/>
    <w:basedOn w:val="1"/>
    <w:link w:val="12"/>
    <w:qFormat/>
    <w:uiPriority w:val="1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2">
    <w:name w:val="Основной текст Знак1"/>
    <w:link w:val="8"/>
    <w:uiPriority w:val="99"/>
    <w:rPr>
      <w:rFonts w:ascii="Times New Roman" w:hAnsi="Times New Roman"/>
      <w:shd w:val="clear" w:color="auto" w:fill="FFFFFF"/>
    </w:rPr>
  </w:style>
  <w:style w:type="character" w:customStyle="1" w:styleId="13">
    <w:name w:val="Основной текст Знак"/>
    <w:basedOn w:val="3"/>
    <w:semiHidden/>
    <w:qFormat/>
    <w:uiPriority w:val="99"/>
  </w:style>
  <w:style w:type="character" w:customStyle="1" w:styleId="14">
    <w:name w:val="Заголовок 1 Знак"/>
    <w:basedOn w:val="3"/>
    <w:link w:val="2"/>
    <w:qFormat/>
    <w:uiPriority w:val="9"/>
    <w:rPr>
      <w:rFonts w:ascii="Tahoma" w:hAnsi="Tahoma" w:eastAsia="Tahoma" w:cs="Tahoma"/>
      <w:b/>
      <w:bCs/>
      <w:sz w:val="24"/>
      <w:szCs w:val="24"/>
    </w:rPr>
  </w:style>
  <w:style w:type="paragraph" w:customStyle="1" w:styleId="15">
    <w:name w:val="body"/>
    <w:basedOn w:val="1"/>
    <w:qFormat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 w:eastAsiaTheme="minorEastAsia"/>
      <w:color w:val="000000"/>
      <w:sz w:val="20"/>
      <w:szCs w:val="20"/>
      <w:lang w:eastAsia="ru-RU"/>
    </w:rPr>
  </w:style>
  <w:style w:type="character" w:customStyle="1" w:styleId="16">
    <w:name w:val="Bold"/>
    <w:uiPriority w:val="99"/>
    <w:rPr>
      <w:b/>
      <w:bCs/>
    </w:rPr>
  </w:style>
  <w:style w:type="character" w:customStyle="1" w:styleId="17">
    <w:name w:val="Bold_Italic"/>
    <w:qFormat/>
    <w:uiPriority w:val="99"/>
    <w:rPr>
      <w:b/>
      <w:bCs/>
      <w:i/>
      <w:iCs/>
    </w:rPr>
  </w:style>
  <w:style w:type="character" w:customStyle="1" w:styleId="18">
    <w:name w:val="Italic"/>
    <w:qFormat/>
    <w:uiPriority w:val="99"/>
    <w:rPr>
      <w:i/>
      <w:iCs/>
    </w:rPr>
  </w:style>
  <w:style w:type="character" w:customStyle="1" w:styleId="19">
    <w:name w:val="Underline"/>
    <w:qFormat/>
    <w:uiPriority w:val="99"/>
    <w:rPr>
      <w:u w:val="thick"/>
    </w:rPr>
  </w:style>
  <w:style w:type="paragraph" w:customStyle="1" w:styleId="20">
    <w:name w:val="list-bullet"/>
    <w:basedOn w:val="15"/>
    <w:qFormat/>
    <w:uiPriority w:val="99"/>
    <w:pPr>
      <w:ind w:left="227" w:hanging="142"/>
    </w:pPr>
  </w:style>
  <w:style w:type="paragraph" w:customStyle="1" w:styleId="21">
    <w:name w:val="h2"/>
    <w:basedOn w:val="1"/>
    <w:qFormat/>
    <w:uiPriority w:val="99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SchoolBookSanPin-Bold" w:hAnsi="SchoolBookSanPin-Bold" w:cs="SchoolBookSanPin-Bold" w:eastAsiaTheme="minorEastAsia"/>
      <w:b/>
      <w:bCs/>
      <w:caps/>
      <w:color w:val="000000"/>
      <w:position w:val="6"/>
      <w:lang w:eastAsia="ru-RU"/>
    </w:r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54"/>
    </w:pPr>
    <w:rPr>
      <w:rFonts w:ascii="Cambria" w:hAnsi="Cambria" w:eastAsia="Cambria" w:cs="Cambria"/>
    </w:rPr>
  </w:style>
  <w:style w:type="paragraph" w:customStyle="1" w:styleId="23">
    <w:name w:val="table-body_0mm"/>
    <w:basedOn w:val="15"/>
    <w:qFormat/>
    <w:uiPriority w:val="99"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24">
    <w:name w:val="table-list-bullet"/>
    <w:basedOn w:val="1"/>
    <w:qFormat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 w:eastAsiaTheme="minorEastAsia"/>
      <w:color w:val="000000"/>
      <w:sz w:val="18"/>
      <w:szCs w:val="18"/>
      <w:lang w:eastAsia="ru-RU"/>
    </w:rPr>
  </w:style>
  <w:style w:type="paragraph" w:customStyle="1" w:styleId="25">
    <w:name w:val="[No Paragraph Style]"/>
    <w:qFormat/>
    <w:uiPriority w:val="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 w:eastAsiaTheme="minorEastAsia"/>
      <w:color w:val="000000"/>
      <w:sz w:val="24"/>
      <w:szCs w:val="24"/>
      <w:lang w:val="en-GB" w:eastAsia="ru-RU" w:bidi="ar-SA"/>
    </w:rPr>
  </w:style>
  <w:style w:type="character" w:customStyle="1" w:styleId="26">
    <w:name w:val="Symbol"/>
    <w:qFormat/>
    <w:uiPriority w:val="99"/>
    <w:rPr>
      <w:rFonts w:ascii="SymbolMT" w:hAnsi="SymbolMT" w:cs="SymbolMT"/>
    </w:r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28</Pages>
  <Words>7891</Words>
  <Characters>44982</Characters>
  <Lines>374</Lines>
  <Paragraphs>105</Paragraphs>
  <TotalTime>272</TotalTime>
  <ScaleCrop>false</ScaleCrop>
  <LinksUpToDate>false</LinksUpToDate>
  <CharactersWithSpaces>52768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2023-08-26T14:13:00Z</dcterms:created>
  <dc:creator>user</dc:creator>
  <cp:lastModifiedBy>admin</cp:lastModifiedBy>
  <dcterms:modified xsi:type="dcterms:W3CDTF">2024-09-08T14:00:01Z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137601C52A7342D79F68969C4F5554C1_12</vt:lpwstr>
  </property>
</Properties>
</file>