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2BA8D7AA" w:rsidR="00B718B5" w:rsidRPr="00125A0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AD733C" w:rsidRPr="00125A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7F3C3309" w14:textId="3C666DCD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125A05"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25A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</w:t>
      </w:r>
      <w:r w:rsidRPr="00606A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4FBE3E1F" w:rsidR="00B718B5" w:rsidRPr="0085101C" w:rsidRDefault="00125A05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нтеллектуально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-познавательное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54B69D1E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5083D"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3A51E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45083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0E808BEF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5083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5083D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5083D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83D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5083D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5EAD83" w14:textId="39D40956" w:rsidR="003A51E7" w:rsidRDefault="003A51E7" w:rsidP="003A51E7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7A3378C4" w14:textId="77777777" w:rsidR="003A51E7" w:rsidRDefault="003A51E7" w:rsidP="003A51E7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23ACF2E9" w14:textId="77777777" w:rsidR="003A51E7" w:rsidRDefault="003A51E7" w:rsidP="003A51E7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407C6" w14:textId="4176DD85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508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07F41048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AD73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0FFDFE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 w:rsidR="00125A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2C3AB9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6199F02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3D4B677F" w:rsidR="00D15E28" w:rsidRPr="00D15E28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математика» </w:t>
      </w:r>
      <w:r w:rsidR="00D15E28" w:rsidRPr="00CA57D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A57D4" w:rsidRPr="00CA57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5E28" w:rsidRPr="00CA57D4">
        <w:rPr>
          <w:rFonts w:ascii="Times New Roman" w:hAnsi="Times New Roman" w:cs="Times New Roman"/>
          <w:color w:val="000000"/>
          <w:sz w:val="24"/>
          <w:szCs w:val="24"/>
        </w:rPr>
        <w:t xml:space="preserve"> класса, автор: </w:t>
      </w:r>
      <w:r w:rsidR="00D15E28" w:rsidRPr="00CA57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Е.Э. Кочурова: </w:t>
      </w:r>
      <w:r w:rsidR="00CA57D4" w:rsidRPr="00CA57D4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D15E28" w:rsidRPr="00CA57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 - М.: Вентана-Граф, 2022 г.</w:t>
      </w:r>
    </w:p>
    <w:p w14:paraId="304327BE" w14:textId="10CE4ABB" w:rsidR="00B94B41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</w:t>
      </w:r>
      <w:r w:rsidR="00D40EB1" w:rsidRPr="0090286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6EE0CD6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57BB4094" w14:textId="7A61414F" w:rsidR="0090286D" w:rsidRPr="0090286D" w:rsidRDefault="0090286D" w:rsidP="00CA57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Комплекты карточек с числами:</w:t>
      </w:r>
    </w:p>
    <w:p w14:paraId="45A94B34" w14:textId="0261188D" w:rsidR="0090286D" w:rsidRPr="00CA57D4" w:rsidRDefault="00CA57D4" w:rsidP="00CA57D4">
      <w:pPr>
        <w:autoSpaceDE w:val="0"/>
        <w:autoSpaceDN w:val="0"/>
        <w:adjustRightInd w:val="0"/>
        <w:spacing w:after="0" w:line="240" w:lineRule="auto"/>
        <w:ind w:left="565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0286D"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) 10, 20, 30, 40, ..., 90;</w:t>
      </w:r>
    </w:p>
    <w:p w14:paraId="0AB6D0C7" w14:textId="72AC5988" w:rsidR="0090286D" w:rsidRPr="00CA57D4" w:rsidRDefault="00CA57D4" w:rsidP="00CA57D4">
      <w:pPr>
        <w:autoSpaceDE w:val="0"/>
        <w:autoSpaceDN w:val="0"/>
        <w:adjustRightInd w:val="0"/>
        <w:spacing w:after="0" w:line="240" w:lineRule="auto"/>
        <w:ind w:left="565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86D"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) 100, 200, 300, 400, ..., 900.</w:t>
      </w:r>
    </w:p>
    <w:p w14:paraId="22740F54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Игра «Русское лото» (числа от 1 до 100).</w:t>
      </w:r>
    </w:p>
    <w:p w14:paraId="597CC35C" w14:textId="71FE7301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225F82F4" w14:textId="77777777" w:rsidR="0090286D" w:rsidRPr="00CA57D4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Часовой циферблат с подвижными стрелками.</w:t>
      </w:r>
    </w:p>
    <w:p w14:paraId="452F9F03" w14:textId="77777777" w:rsidR="0090286D" w:rsidRPr="00CA57D4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Набор «Геометрические тела».</w:t>
      </w:r>
    </w:p>
    <w:p w14:paraId="4EF3FDCC" w14:textId="09373CB4" w:rsidR="0090286D" w:rsidRPr="00CA57D4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Математические настольные игры: математические треугольники «Сложение в пределах 10; 20; 100», «Вычитание в пределах 10; 20; 100», «Умножение», «Деление».</w:t>
      </w:r>
    </w:p>
    <w:p w14:paraId="4EC2F32E" w14:textId="19879DEF" w:rsid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CA57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Электронный звуковой плакат «Говорящая таблица умножения» / А. А. Бахметьев и др. — М.: Знаток, 2009.</w:t>
      </w: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8B6108" w14:textId="77777777" w:rsidR="00B718B5" w:rsidRPr="00034626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A434F5" w14:textId="3064C634" w:rsidR="00F40ED4" w:rsidRPr="00CA57D4" w:rsidRDefault="00F40ED4" w:rsidP="00F40E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5C90857A" w14:textId="77777777" w:rsidR="00F40ED4" w:rsidRPr="00CA57D4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72635365" w14:textId="57C15EF5" w:rsidR="00F40ED4" w:rsidRDefault="00F40ED4" w:rsidP="00775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</w:p>
    <w:p w14:paraId="46D936AE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rPr>
          <w:b/>
          <w:bCs/>
        </w:rPr>
        <w:t>Числа. Арифметические действия. Величины (12 часов).</w:t>
      </w:r>
    </w:p>
    <w:p w14:paraId="16137D1E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Числа от 1 до 100. Решение и составление ребусов, содержащих числа.</w:t>
      </w:r>
    </w:p>
    <w:p w14:paraId="04B39B74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Сложение и вычитание чисел в пределах 100. Таблица умножения однозначных чисел и соответствующие случаи деления.</w:t>
      </w:r>
    </w:p>
    <w:p w14:paraId="795F636A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14:paraId="5B75D523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Заполнение числовых кроссвордов (судоку, какуро и др.).</w:t>
      </w:r>
    </w:p>
    <w:p w14:paraId="527E94D4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14:paraId="5D205F2F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Занимательные задания с римскими цифрами.</w:t>
      </w:r>
    </w:p>
    <w:p w14:paraId="3DF06391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t>Время. Единицы времени.</w:t>
      </w:r>
    </w:p>
    <w:p w14:paraId="4A28952E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rPr>
          <w:b/>
          <w:bCs/>
        </w:rPr>
        <w:lastRenderedPageBreak/>
        <w:t>Мир занимательных задач (13 часов).</w:t>
      </w:r>
    </w:p>
    <w:p w14:paraId="11EFE7F2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14:paraId="3BA1E769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Старинные задачи. Логические задачи. Составление аналогичных задач и заданий. Нестандартные задачи. Использование знаково-символических средств для моделирования ситуаций, описанных в задачах.</w:t>
      </w:r>
    </w:p>
    <w:p w14:paraId="4D377F56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Обоснование выполняемых и выполненных действий.</w:t>
      </w:r>
    </w:p>
    <w:p w14:paraId="651CD810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Решение олимпиадных задач международного конкурса «Кенгуру».</w:t>
      </w:r>
    </w:p>
    <w:p w14:paraId="1E99C524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Воспроизведение способа решения задачи. Выбор наиболее эффективных способов решения.</w:t>
      </w:r>
    </w:p>
    <w:p w14:paraId="0C2CBC11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</w:pPr>
      <w:r>
        <w:rPr>
          <w:b/>
          <w:bCs/>
        </w:rPr>
        <w:t>Геометрическая мозаика (9 часов).</w:t>
      </w:r>
    </w:p>
    <w:p w14:paraId="2B377E51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0AF5AE5D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Геометрические узоры. Закономерности в узорах. Симметрия. Фигуры, имеющие одну и несколько осей симметрии.</w:t>
      </w:r>
    </w:p>
    <w:p w14:paraId="0E2EDD76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14:paraId="36F2A9C5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 xml:space="preserve">Разрезание и составление фигур. </w:t>
      </w:r>
    </w:p>
    <w:p w14:paraId="1667C35C" w14:textId="77777777" w:rsidR="00437FAC" w:rsidRDefault="00437FAC" w:rsidP="00437FAC">
      <w:pPr>
        <w:pStyle w:val="af2"/>
        <w:shd w:val="clear" w:color="auto" w:fill="FFFFFF"/>
        <w:spacing w:beforeAutospacing="0" w:afterAutospacing="0"/>
        <w:ind w:firstLine="851"/>
        <w:jc w:val="both"/>
      </w:pPr>
      <w:r>
        <w:t>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14:paraId="321D01A8" w14:textId="77777777" w:rsidR="00AD733C" w:rsidRDefault="00AD733C" w:rsidP="00AD73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3121A" w14:textId="301BB5DF" w:rsidR="00AD733C" w:rsidRPr="00915FC7" w:rsidRDefault="00AD733C" w:rsidP="00AD733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«Занимательная математика»</w:t>
      </w:r>
    </w:p>
    <w:p w14:paraId="212A4B16" w14:textId="77777777" w:rsidR="00AD733C" w:rsidRPr="00CE2884" w:rsidRDefault="00AD733C" w:rsidP="00AD73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45083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1AA900B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развитие внимательности, настойчивости, целеустремлённости, умения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3E96A746" w14:textId="4BD4D528" w:rsidR="00F40ED4" w:rsidRPr="00034626" w:rsidRDefault="00F40ED4" w:rsidP="00F40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50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 в</w:t>
      </w:r>
      <w:r w:rsidR="0045083D" w:rsidRPr="00450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450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 классе:</w:t>
      </w:r>
    </w:p>
    <w:p w14:paraId="534E07E3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находить и устанавливать закономерности в рядах фигур, в узорах, простейшие числовые закономерности;</w:t>
      </w:r>
    </w:p>
    <w:p w14:paraId="739166D4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складывать и вычитать числа в пределах 100 с переходом через разряд;</w:t>
      </w:r>
    </w:p>
    <w:p w14:paraId="2C22CB47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строить конструкции по заданному образцу, решать задачи на перекладывание палочек;</w:t>
      </w:r>
    </w:p>
    <w:p w14:paraId="4DDD2ACC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конструировать многоугольники и фигуры из заданных элементов;</w:t>
      </w:r>
    </w:p>
    <w:p w14:paraId="38BFC34E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решать и составлять ребусы, содержащие числа;</w:t>
      </w:r>
    </w:p>
    <w:p w14:paraId="2FB45018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заполнять простейшие числовые кроссворды судоку;</w:t>
      </w:r>
    </w:p>
    <w:p w14:paraId="33716A82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решать геометрические задачи;</w:t>
      </w:r>
    </w:p>
    <w:p w14:paraId="210FC323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строить окружность с помощью циркуля;</w:t>
      </w:r>
    </w:p>
    <w:p w14:paraId="74BDDB3F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определять время по часам с точностью до часа;</w:t>
      </w:r>
    </w:p>
    <w:p w14:paraId="3290EF4E" w14:textId="77777777" w:rsidR="00437FAC" w:rsidRPr="00437FAC" w:rsidRDefault="00437FAC" w:rsidP="00437FAC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работать с таблицей умножения.</w:t>
      </w:r>
    </w:p>
    <w:p w14:paraId="1D4DD24C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устанавливать сложные закономерности;</w:t>
      </w:r>
    </w:p>
    <w:p w14:paraId="4D8970AB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находить заданные фигуры в фигурах сложной конфигурации;</w:t>
      </w:r>
    </w:p>
    <w:p w14:paraId="2CB43FC4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решать задачи на деление фигуры на заданные части;</w:t>
      </w:r>
    </w:p>
    <w:p w14:paraId="19FF0E68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решать нестандартные задачи, задачи повышенной сложности;</w:t>
      </w:r>
    </w:p>
    <w:p w14:paraId="68D87B34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заполнять судоку повышенной сложности;</w:t>
      </w:r>
    </w:p>
    <w:p w14:paraId="53FB6869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складывать и вычитать в пределах 100 с использованием математической пирамиды;</w:t>
      </w:r>
    </w:p>
    <w:p w14:paraId="6EE15AE9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определять точное время по механическим часам;</w:t>
      </w:r>
    </w:p>
    <w:p w14:paraId="56698385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наглядно представлять условие задачи и ее результат в форме таблицы, схемы, диаграммы;</w:t>
      </w:r>
    </w:p>
    <w:p w14:paraId="28E76E4B" w14:textId="77777777" w:rsidR="00437FAC" w:rsidRPr="00437FAC" w:rsidRDefault="00437FAC" w:rsidP="00437FAC">
      <w:pPr>
        <w:widowControl w:val="0"/>
        <w:numPr>
          <w:ilvl w:val="0"/>
          <w:numId w:val="4"/>
        </w:numPr>
        <w:tabs>
          <w:tab w:val="left" w:pos="142"/>
          <w:tab w:val="left" w:pos="709"/>
        </w:tabs>
        <w:suppressAutoHyphens/>
        <w:spacing w:after="0" w:line="240" w:lineRule="auto"/>
        <w:ind w:left="0" w:firstLine="851"/>
        <w:contextualSpacing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437FAC">
        <w:rPr>
          <w:rFonts w:ascii="Times New Roman" w:eastAsia="SimSun" w:hAnsi="Times New Roman" w:cs="Mangal"/>
          <w:kern w:val="2"/>
          <w:sz w:val="24"/>
          <w:szCs w:val="24"/>
          <w:lang w:eastAsia="ar-SA" w:bidi="hi-IN"/>
        </w:rPr>
        <w:t>анализировать и решать олимпиадные задания.</w:t>
      </w:r>
    </w:p>
    <w:p w14:paraId="0A0269F0" w14:textId="73AB349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37FA3A56" w:rsidR="00EA4A21" w:rsidRDefault="00AB67EA" w:rsidP="00CA4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игра­соревнование; игры с игральными кубиками. Игры: «Русское лото», «Математическое домино», «Не собьюсь!», «Задумай число», 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Игры с набором «Карточки­считалочки» (сорбонки)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записано задание, на другой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Математические треугольники: «Сложение в пределах 10; 20», «Вычитание в пределах 10; 20»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«Крестики­нолики»</w:t>
      </w:r>
    </w:p>
    <w:p w14:paraId="3C4E63BF" w14:textId="799229EE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1E0D8175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25A0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072C2F50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51FC051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6E21BC5D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1F442CEE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157C64BB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60310B3C" w14:textId="77777777" w:rsidR="00125A05" w:rsidRPr="00125A05" w:rsidRDefault="00125A05" w:rsidP="00125A05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5488EA91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39B9A7D" w14:textId="77777777" w:rsidR="00125A05" w:rsidRPr="00125A05" w:rsidRDefault="00125A05" w:rsidP="00125A05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D302652" w14:textId="3AE9D080" w:rsidR="00B718B5" w:rsidRPr="00B94B41" w:rsidRDefault="00125A0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="00B718B5" w:rsidRPr="00B94B41">
        <w:rPr>
          <w:rFonts w:ascii="Times New Roman" w:hAnsi="Times New Roman" w:cs="Times New Roman"/>
          <w:sz w:val="24"/>
          <w:szCs w:val="24"/>
        </w:rPr>
        <w:t>:</w:t>
      </w:r>
    </w:p>
    <w:p w14:paraId="0050B923" w14:textId="33DB21DF" w:rsidR="00B94B41" w:rsidRPr="00B94B41" w:rsidRDefault="00B718B5" w:rsidP="00B94B4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651B9591" w14:textId="6A5F9D98" w:rsidR="00B718B5" w:rsidRPr="002278A9" w:rsidRDefault="00B718B5" w:rsidP="002278A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3A625B91" w14:textId="21EEFAD4" w:rsidR="002278A9" w:rsidRPr="002278A9" w:rsidRDefault="002278A9" w:rsidP="002278A9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6E45CE50" w14:textId="77777777" w:rsidR="00B718B5" w:rsidRPr="009A357A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04185E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66D49" w14:textId="77777777" w:rsidR="00F40ED4" w:rsidRDefault="00F40ED4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537CC0DC" w14:textId="404D82F9" w:rsidR="005A4E33" w:rsidRDefault="00F40ED4" w:rsidP="005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2 классе</w:t>
      </w:r>
    </w:p>
    <w:p w14:paraId="02F63A75" w14:textId="77777777" w:rsidR="00E655B3" w:rsidRPr="005A4E33" w:rsidRDefault="00E655B3" w:rsidP="005A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EA4356" w:rsidRPr="00034626" w14:paraId="4F858DF2" w14:textId="77777777" w:rsidTr="00303DB9">
        <w:trPr>
          <w:trHeight w:val="750"/>
        </w:trPr>
        <w:tc>
          <w:tcPr>
            <w:tcW w:w="675" w:type="dxa"/>
            <w:vAlign w:val="center"/>
          </w:tcPr>
          <w:p w14:paraId="25301403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407C786D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0224D66D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5A42CB7E" w14:textId="77777777" w:rsidR="00EA4356" w:rsidRPr="00034626" w:rsidRDefault="00EA4356" w:rsidP="0030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A4356" w:rsidRPr="00034626" w14:paraId="45725065" w14:textId="77777777" w:rsidTr="00303DB9">
        <w:tc>
          <w:tcPr>
            <w:tcW w:w="675" w:type="dxa"/>
          </w:tcPr>
          <w:p w14:paraId="51A36058" w14:textId="77777777" w:rsidR="00EA4356" w:rsidRPr="00034626" w:rsidRDefault="00EA4356" w:rsidP="00303D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03B3EB3C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2854196A" w14:textId="1851DFC0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14:paraId="3D5FCF53" w14:textId="77777777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1FA1787F" w14:textId="77777777" w:rsidR="00EA435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9875B5" w14:textId="77777777" w:rsidR="00EA4356" w:rsidRDefault="00000000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EA4356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43E864DD" w14:textId="77777777" w:rsidR="00EA4356" w:rsidRPr="00034626" w:rsidRDefault="00EA4356" w:rsidP="0030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4E" w:rsidRPr="00034626" w14:paraId="2435B550" w14:textId="77777777" w:rsidTr="00303DB9">
        <w:tc>
          <w:tcPr>
            <w:tcW w:w="675" w:type="dxa"/>
          </w:tcPr>
          <w:p w14:paraId="4615402D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84BCCA6" w14:textId="0EB30279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Математические игры </w:t>
            </w:r>
          </w:p>
        </w:tc>
        <w:tc>
          <w:tcPr>
            <w:tcW w:w="992" w:type="dxa"/>
          </w:tcPr>
          <w:p w14:paraId="4EF6CF06" w14:textId="69A4A8C9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6D710766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235AC7C" w14:textId="77777777" w:rsidTr="00303DB9">
        <w:tc>
          <w:tcPr>
            <w:tcW w:w="675" w:type="dxa"/>
          </w:tcPr>
          <w:p w14:paraId="3B798F36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177D998" w14:textId="0F9010B9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Числовые головоломки</w:t>
            </w:r>
          </w:p>
        </w:tc>
        <w:tc>
          <w:tcPr>
            <w:tcW w:w="992" w:type="dxa"/>
          </w:tcPr>
          <w:p w14:paraId="2DE360EE" w14:textId="20E0B9D8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70A539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0E430153" w14:textId="77777777" w:rsidTr="00303DB9">
        <w:tc>
          <w:tcPr>
            <w:tcW w:w="675" w:type="dxa"/>
          </w:tcPr>
          <w:p w14:paraId="5026E8B6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FBA7BE2" w14:textId="003D4F8C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992" w:type="dxa"/>
          </w:tcPr>
          <w:p w14:paraId="302F9147" w14:textId="04A3F45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BE5142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29B0A3BB" w14:textId="77777777" w:rsidTr="00303DB9">
        <w:tc>
          <w:tcPr>
            <w:tcW w:w="675" w:type="dxa"/>
          </w:tcPr>
          <w:p w14:paraId="3B9688DF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90DA3F0" w14:textId="0472990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Математическое путешествие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992" w:type="dxa"/>
          </w:tcPr>
          <w:p w14:paraId="3B56E842" w14:textId="6CEC0C05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1018FD0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78ECA67" w14:textId="77777777" w:rsidTr="00303DB9">
        <w:tc>
          <w:tcPr>
            <w:tcW w:w="675" w:type="dxa"/>
          </w:tcPr>
          <w:p w14:paraId="7B6B6EBF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38495E3" w14:textId="51AF321F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Определение времени по часам.</w:t>
            </w:r>
          </w:p>
        </w:tc>
        <w:tc>
          <w:tcPr>
            <w:tcW w:w="992" w:type="dxa"/>
          </w:tcPr>
          <w:p w14:paraId="70771315" w14:textId="5949F0B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32402DE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7F0BA2A" w14:textId="77777777" w:rsidTr="00303DB9">
        <w:tc>
          <w:tcPr>
            <w:tcW w:w="675" w:type="dxa"/>
          </w:tcPr>
          <w:p w14:paraId="3036F591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477784E1" w14:textId="2BA913FA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Головоломки</w:t>
            </w:r>
          </w:p>
        </w:tc>
        <w:tc>
          <w:tcPr>
            <w:tcW w:w="992" w:type="dxa"/>
          </w:tcPr>
          <w:p w14:paraId="4F319756" w14:textId="2FB1F67D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C8791CA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1CBBE579" w14:textId="77777777" w:rsidTr="00303DB9">
        <w:tc>
          <w:tcPr>
            <w:tcW w:w="675" w:type="dxa"/>
          </w:tcPr>
          <w:p w14:paraId="2922B78C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3E84AFB" w14:textId="60D18A4A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Решение и составление ребусов с числами.</w:t>
            </w:r>
          </w:p>
        </w:tc>
        <w:tc>
          <w:tcPr>
            <w:tcW w:w="992" w:type="dxa"/>
          </w:tcPr>
          <w:p w14:paraId="71913FD8" w14:textId="18EF4EE2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6C4B384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3BDFFD5" w14:textId="77777777" w:rsidTr="00303DB9">
        <w:tc>
          <w:tcPr>
            <w:tcW w:w="675" w:type="dxa"/>
          </w:tcPr>
          <w:p w14:paraId="5CE1799E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1038D9F" w14:textId="4836ADFB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фокусы</w:t>
            </w:r>
          </w:p>
        </w:tc>
        <w:tc>
          <w:tcPr>
            <w:tcW w:w="992" w:type="dxa"/>
          </w:tcPr>
          <w:p w14:paraId="105CE3D5" w14:textId="63038417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69D1867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2CC392BA" w14:textId="77777777" w:rsidTr="00303DB9">
        <w:tc>
          <w:tcPr>
            <w:tcW w:w="675" w:type="dxa"/>
          </w:tcPr>
          <w:p w14:paraId="6E39C291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38EA22AC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0940ECD7" w14:textId="51348C22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C3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14:paraId="1ACAAB1B" w14:textId="77777777" w:rsidR="00EA1B4E" w:rsidRDefault="00000000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EA1B4E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</w:t>
              </w:r>
              <w:r w:rsidR="00EA1B4E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lastRenderedPageBreak/>
                <w:t>dex.ru/</w:t>
              </w:r>
            </w:hyperlink>
          </w:p>
          <w:p w14:paraId="6C12EAB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4E" w:rsidRPr="00034626" w14:paraId="05AA86E4" w14:textId="77777777" w:rsidTr="00303DB9">
        <w:tc>
          <w:tcPr>
            <w:tcW w:w="675" w:type="dxa"/>
          </w:tcPr>
          <w:p w14:paraId="65E0A30A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5DB9CAF" w14:textId="31942B7B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Секреты задач</w:t>
            </w:r>
          </w:p>
        </w:tc>
        <w:tc>
          <w:tcPr>
            <w:tcW w:w="992" w:type="dxa"/>
          </w:tcPr>
          <w:p w14:paraId="0516CE8D" w14:textId="1846A144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6FEBD2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0ADF9DA8" w14:textId="77777777" w:rsidTr="00303DB9">
        <w:tc>
          <w:tcPr>
            <w:tcW w:w="675" w:type="dxa"/>
          </w:tcPr>
          <w:p w14:paraId="7A057B84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F607AFA" w14:textId="2C29C341" w:rsidR="00EA1B4E" w:rsidRPr="00034626" w:rsidRDefault="00EA1B4E" w:rsidP="00EA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992" w:type="dxa"/>
          </w:tcPr>
          <w:p w14:paraId="735AA4C1" w14:textId="3C7D5659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776F7B7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DCA2BC1" w14:textId="77777777" w:rsidTr="00303DB9">
        <w:tc>
          <w:tcPr>
            <w:tcW w:w="675" w:type="dxa"/>
          </w:tcPr>
          <w:p w14:paraId="598A3E2D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780277B" w14:textId="7D4BC846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Занимательные задачи</w:t>
            </w:r>
          </w:p>
        </w:tc>
        <w:tc>
          <w:tcPr>
            <w:tcW w:w="992" w:type="dxa"/>
          </w:tcPr>
          <w:p w14:paraId="7A775912" w14:textId="2DA6041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14:paraId="4FA0FB0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1B0435A" w14:textId="77777777" w:rsidTr="00303DB9">
        <w:tc>
          <w:tcPr>
            <w:tcW w:w="675" w:type="dxa"/>
          </w:tcPr>
          <w:p w14:paraId="31723C57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681AD6D" w14:textId="4F6B00BF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головоломки, задачи на смекалку.</w:t>
            </w:r>
          </w:p>
        </w:tc>
        <w:tc>
          <w:tcPr>
            <w:tcW w:w="992" w:type="dxa"/>
          </w:tcPr>
          <w:p w14:paraId="37E6DD94" w14:textId="1C6ADC3E" w:rsidR="00EA1B4E" w:rsidRPr="00034626" w:rsidRDefault="002C306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/>
          </w:tcPr>
          <w:p w14:paraId="2ECF4C56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18BEC350" w14:textId="77777777" w:rsidTr="00303DB9">
        <w:tc>
          <w:tcPr>
            <w:tcW w:w="675" w:type="dxa"/>
          </w:tcPr>
          <w:p w14:paraId="2635E5FB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CC49044" w14:textId="7CDE7518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Математическая эстафета</w:t>
            </w:r>
          </w:p>
        </w:tc>
        <w:tc>
          <w:tcPr>
            <w:tcW w:w="992" w:type="dxa"/>
          </w:tcPr>
          <w:p w14:paraId="1BDF88DA" w14:textId="54F71ECD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6991C85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1BCD13B0" w14:textId="77777777" w:rsidTr="00303DB9">
        <w:tc>
          <w:tcPr>
            <w:tcW w:w="675" w:type="dxa"/>
          </w:tcPr>
          <w:p w14:paraId="5FC38E43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6C3590A8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5DFB6195" w14:textId="3256B898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</w:tcPr>
          <w:p w14:paraId="0FDB8858" w14:textId="77777777" w:rsidR="00EA1B4E" w:rsidRDefault="00000000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EA1B4E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740A4B11" w14:textId="77777777" w:rsidR="00EA1B4E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EEC6BB" w14:textId="4218592D" w:rsidR="00EA1B4E" w:rsidRDefault="00000000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EA1B4E" w:rsidRPr="00DA4001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https://mathematics-tests.com/2-klass-new</w:t>
              </w:r>
            </w:hyperlink>
          </w:p>
          <w:p w14:paraId="684AE200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B4E" w:rsidRPr="00034626" w14:paraId="2212AA49" w14:textId="77777777" w:rsidTr="00303DB9">
        <w:tc>
          <w:tcPr>
            <w:tcW w:w="675" w:type="dxa"/>
          </w:tcPr>
          <w:p w14:paraId="2578F9D1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D148737" w14:textId="7B88DDF0" w:rsidR="00EA1B4E" w:rsidRPr="00034626" w:rsidRDefault="00EA1B4E" w:rsidP="00EA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Удивительная снежинка</w:t>
            </w:r>
          </w:p>
        </w:tc>
        <w:tc>
          <w:tcPr>
            <w:tcW w:w="992" w:type="dxa"/>
          </w:tcPr>
          <w:p w14:paraId="07941CFB" w14:textId="1A774699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8286E0C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5C0F26A1" w14:textId="77777777" w:rsidTr="00303DB9">
        <w:tc>
          <w:tcPr>
            <w:tcW w:w="675" w:type="dxa"/>
          </w:tcPr>
          <w:p w14:paraId="411B89E3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8859B5C" w14:textId="70FCB73C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Прятки с фигурами</w:t>
            </w:r>
          </w:p>
        </w:tc>
        <w:tc>
          <w:tcPr>
            <w:tcW w:w="992" w:type="dxa"/>
          </w:tcPr>
          <w:p w14:paraId="18A606B8" w14:textId="6CDC22C3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45C82B5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741F4393" w14:textId="77777777" w:rsidTr="00303DB9">
        <w:tc>
          <w:tcPr>
            <w:tcW w:w="675" w:type="dxa"/>
          </w:tcPr>
          <w:p w14:paraId="4432772F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F1328E7" w14:textId="4CB73440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Спичечный» конструктор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992" w:type="dxa"/>
          </w:tcPr>
          <w:p w14:paraId="7D151628" w14:textId="597C825A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2D00007B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6C91AB1F" w14:textId="77777777" w:rsidTr="00303DB9">
        <w:tc>
          <w:tcPr>
            <w:tcW w:w="675" w:type="dxa"/>
          </w:tcPr>
          <w:p w14:paraId="6E7056E2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6C21F4D" w14:textId="2B5C6307" w:rsidR="00EA1B4E" w:rsidRPr="00034626" w:rsidRDefault="00EA1B4E" w:rsidP="00EA1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Геометрический калейдоскоп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992" w:type="dxa"/>
          </w:tcPr>
          <w:p w14:paraId="4037A8E9" w14:textId="124FCCFA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3257C79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38B7B60F" w14:textId="77777777" w:rsidTr="00303DB9">
        <w:tc>
          <w:tcPr>
            <w:tcW w:w="675" w:type="dxa"/>
          </w:tcPr>
          <w:p w14:paraId="2B5EC357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D78BCD7" w14:textId="40860A76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Геометрия вокруг нас</w:t>
            </w:r>
          </w:p>
        </w:tc>
        <w:tc>
          <w:tcPr>
            <w:tcW w:w="992" w:type="dxa"/>
          </w:tcPr>
          <w:p w14:paraId="4BF174F2" w14:textId="542E821C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9205709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45B06FF6" w14:textId="77777777" w:rsidTr="00303DB9">
        <w:tc>
          <w:tcPr>
            <w:tcW w:w="675" w:type="dxa"/>
          </w:tcPr>
          <w:p w14:paraId="7AD0235B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DE945F5" w14:textId="714C3412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Путешествие точки</w:t>
            </w:r>
          </w:p>
        </w:tc>
        <w:tc>
          <w:tcPr>
            <w:tcW w:w="992" w:type="dxa"/>
          </w:tcPr>
          <w:p w14:paraId="192D9110" w14:textId="17423BF9" w:rsidR="00EA1B4E" w:rsidRPr="00034626" w:rsidRDefault="005A4E33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422CA1D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B4E" w:rsidRPr="00034626" w14:paraId="582E8BB4" w14:textId="77777777" w:rsidTr="00303DB9">
        <w:tc>
          <w:tcPr>
            <w:tcW w:w="675" w:type="dxa"/>
          </w:tcPr>
          <w:p w14:paraId="41DB8509" w14:textId="77777777" w:rsidR="00EA1B4E" w:rsidRPr="00034626" w:rsidRDefault="00EA1B4E" w:rsidP="00EA1B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D8B8862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CFBD07A" w14:textId="145AED0B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65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337986A1" w14:textId="77777777" w:rsidR="00EA1B4E" w:rsidRPr="00034626" w:rsidRDefault="00EA1B4E" w:rsidP="00EA1B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9B131C3" w14:textId="77777777" w:rsidR="0045083D" w:rsidRDefault="0045083D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5083D" w:rsidSect="001B3586">
          <w:footerReference w:type="even" r:id="rId12"/>
          <w:footerReference w:type="default" r:id="rId13"/>
          <w:pgSz w:w="11909" w:h="16834"/>
          <w:pgMar w:top="1198" w:right="909" w:bottom="1079" w:left="1700" w:header="720" w:footer="720" w:gutter="0"/>
          <w:cols w:space="60"/>
          <w:noEndnote/>
          <w:titlePg/>
          <w:docGrid w:linePitch="272"/>
        </w:sectPr>
      </w:pPr>
    </w:p>
    <w:p w14:paraId="3EF2E6BC" w14:textId="77777777" w:rsidR="0045083D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37FAC"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lastRenderedPageBreak/>
        <w:t>Календарно-тематическое планирование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 xml:space="preserve"> </w:t>
      </w:r>
    </w:p>
    <w:p w14:paraId="6B814774" w14:textId="68B36654" w:rsidR="0045083D" w:rsidRDefault="0045083D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>Курса внеурочной деятельности «Занимательная математика»</w:t>
      </w:r>
    </w:p>
    <w:p w14:paraId="29AE5F5B" w14:textId="3DCEBB44" w:rsidR="00437FAC" w:rsidRPr="0045083D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</w:pPr>
      <w:r w:rsidRPr="0045083D">
        <w:rPr>
          <w:rFonts w:ascii="Times New Roman" w:eastAsia="SimSun" w:hAnsi="Times New Roman" w:cs="Times New Roman"/>
          <w:b/>
          <w:kern w:val="2"/>
          <w:sz w:val="24"/>
          <w:szCs w:val="24"/>
          <w:lang w:eastAsia="ru-RU" w:bidi="hi-IN"/>
        </w:rPr>
        <w:t>2 класс</w:t>
      </w:r>
    </w:p>
    <w:p w14:paraId="218CF5B6" w14:textId="77777777" w:rsidR="00437FAC" w:rsidRPr="00437FAC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  <w:r w:rsidRPr="00437FAC"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  <w:t>34 часа в год, 1 час в неделю</w:t>
      </w:r>
    </w:p>
    <w:p w14:paraId="37BAFDD1" w14:textId="77777777" w:rsidR="00437FAC" w:rsidRPr="00437FAC" w:rsidRDefault="00437FAC" w:rsidP="00437FAC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ru-RU" w:bidi="hi-IN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876"/>
        <w:gridCol w:w="1701"/>
        <w:gridCol w:w="1559"/>
      </w:tblGrid>
      <w:tr w:rsidR="00437FAC" w:rsidRPr="00437FAC" w14:paraId="59FAD0B3" w14:textId="77777777" w:rsidTr="007753E0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0555" w14:textId="77777777" w:rsidR="00437FAC" w:rsidRPr="00437FAC" w:rsidRDefault="00437FAC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4F85" w14:textId="77777777" w:rsidR="00437FAC" w:rsidRPr="00437FAC" w:rsidRDefault="00437FAC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594A" w14:textId="77777777" w:rsidR="00437FAC" w:rsidRPr="00437FAC" w:rsidRDefault="00437FAC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Планируемые сроки прохождения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F583" w14:textId="77777777" w:rsidR="00437FAC" w:rsidRDefault="007753E0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Фактические сроки</w:t>
            </w:r>
          </w:p>
          <w:p w14:paraId="56D239A8" w14:textId="73DC9EEF" w:rsidR="007753E0" w:rsidRPr="00437FAC" w:rsidRDefault="007753E0" w:rsidP="00437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(коррекция)</w:t>
            </w:r>
          </w:p>
        </w:tc>
      </w:tr>
      <w:tr w:rsidR="00E655B3" w:rsidRPr="00437FAC" w14:paraId="4BF9AE02" w14:textId="77777777" w:rsidTr="00E655B3">
        <w:trPr>
          <w:trHeight w:val="3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3BF7" w14:textId="31F826C1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13052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Удивительная снежинка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59A79F77" w14:textId="179FE0D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559" w:type="dxa"/>
            <w:shd w:val="clear" w:color="auto" w:fill="auto"/>
          </w:tcPr>
          <w:p w14:paraId="0E9D84BB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655B3" w:rsidRPr="00437FAC" w14:paraId="449BBDD3" w14:textId="77777777" w:rsidTr="00E655B3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48BD" w14:textId="737A8C19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3566" w14:textId="4D807A94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Математические игры. </w:t>
            </w: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Игра «Крестики-нолики»</w:t>
            </w:r>
          </w:p>
        </w:tc>
        <w:tc>
          <w:tcPr>
            <w:tcW w:w="1701" w:type="dxa"/>
            <w:shd w:val="clear" w:color="auto" w:fill="auto"/>
          </w:tcPr>
          <w:p w14:paraId="23C999D8" w14:textId="6B82204D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559" w:type="dxa"/>
            <w:shd w:val="clear" w:color="auto" w:fill="auto"/>
          </w:tcPr>
          <w:p w14:paraId="081FBCD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25F702DA" w14:textId="77777777" w:rsidTr="00E655B3">
        <w:trPr>
          <w:trHeight w:val="36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12F5" w14:textId="047178D3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0988" w14:textId="63BF8224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игры</w:t>
            </w:r>
          </w:p>
        </w:tc>
        <w:tc>
          <w:tcPr>
            <w:tcW w:w="1701" w:type="dxa"/>
            <w:shd w:val="clear" w:color="auto" w:fill="auto"/>
          </w:tcPr>
          <w:p w14:paraId="150CA005" w14:textId="7A1E15A4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559" w:type="dxa"/>
            <w:shd w:val="clear" w:color="auto" w:fill="auto"/>
          </w:tcPr>
          <w:p w14:paraId="20638BC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E323A76" w14:textId="77777777" w:rsidTr="00E655B3">
        <w:trPr>
          <w:trHeight w:val="35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DB40" w14:textId="5AE6D010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AEAD0" w14:textId="44F09D8F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Прятки с фигурами</w:t>
            </w:r>
          </w:p>
        </w:tc>
        <w:tc>
          <w:tcPr>
            <w:tcW w:w="1701" w:type="dxa"/>
            <w:shd w:val="clear" w:color="auto" w:fill="auto"/>
          </w:tcPr>
          <w:p w14:paraId="1BCEE8C2" w14:textId="6F31358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559" w:type="dxa"/>
            <w:shd w:val="clear" w:color="auto" w:fill="auto"/>
          </w:tcPr>
          <w:p w14:paraId="6BC420FB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655B3" w:rsidRPr="00437FAC" w14:paraId="6E78E233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30E4" w14:textId="2A1AE81C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6B87" w14:textId="5DD941CD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Секреты задач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DB2E592" w14:textId="4DDF6D1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559" w:type="dxa"/>
            <w:shd w:val="clear" w:color="auto" w:fill="auto"/>
          </w:tcPr>
          <w:p w14:paraId="431DEF7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77F71A7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39B1" w14:textId="786C96E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0DF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Спичечный» конструктор</w:t>
            </w:r>
          </w:p>
        </w:tc>
        <w:tc>
          <w:tcPr>
            <w:tcW w:w="1701" w:type="dxa"/>
            <w:shd w:val="clear" w:color="auto" w:fill="auto"/>
          </w:tcPr>
          <w:p w14:paraId="6D0DE42A" w14:textId="0F69A8C3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559" w:type="dxa"/>
            <w:shd w:val="clear" w:color="auto" w:fill="auto"/>
          </w:tcPr>
          <w:p w14:paraId="48F704C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3A47095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FD50" w14:textId="53415F45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EA9D" w14:textId="72BE40EB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Спичечный» конструктор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51E48F3" w14:textId="637BEF4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559" w:type="dxa"/>
            <w:shd w:val="clear" w:color="auto" w:fill="auto"/>
          </w:tcPr>
          <w:p w14:paraId="15E169CC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22C1B264" w14:textId="77777777" w:rsidTr="00E655B3">
        <w:trPr>
          <w:trHeight w:val="26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C3D1" w14:textId="6888820D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11E6" w14:textId="07CD6359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Геометрический калейдоскоп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2390C0" w14:textId="249801C4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559" w:type="dxa"/>
            <w:shd w:val="clear" w:color="auto" w:fill="auto"/>
          </w:tcPr>
          <w:p w14:paraId="0074FAAF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1879C4C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B1A8" w14:textId="7EA7294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3E4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Числовые головоломки</w:t>
            </w:r>
          </w:p>
        </w:tc>
        <w:tc>
          <w:tcPr>
            <w:tcW w:w="1701" w:type="dxa"/>
            <w:shd w:val="clear" w:color="auto" w:fill="auto"/>
          </w:tcPr>
          <w:p w14:paraId="1D6C88EF" w14:textId="768876C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559" w:type="dxa"/>
            <w:shd w:val="clear" w:color="auto" w:fill="auto"/>
          </w:tcPr>
          <w:p w14:paraId="67CDE99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664890F" w14:textId="77777777" w:rsidTr="00E655B3">
        <w:trPr>
          <w:trHeight w:val="2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017D" w14:textId="0C173F67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0822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1701" w:type="dxa"/>
            <w:shd w:val="clear" w:color="auto" w:fill="auto"/>
          </w:tcPr>
          <w:p w14:paraId="1D1EAD29" w14:textId="6C424B98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559" w:type="dxa"/>
            <w:shd w:val="clear" w:color="auto" w:fill="auto"/>
          </w:tcPr>
          <w:p w14:paraId="3CE5C93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736F353F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4850" w14:textId="4D395134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0C0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Геометрия вокруг нас</w:t>
            </w:r>
          </w:p>
        </w:tc>
        <w:tc>
          <w:tcPr>
            <w:tcW w:w="1701" w:type="dxa"/>
            <w:shd w:val="clear" w:color="auto" w:fill="auto"/>
          </w:tcPr>
          <w:p w14:paraId="37E7BF1C" w14:textId="465AFE2E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559" w:type="dxa"/>
            <w:shd w:val="clear" w:color="auto" w:fill="auto"/>
          </w:tcPr>
          <w:p w14:paraId="509B5DE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A937C86" w14:textId="77777777" w:rsidTr="00E655B3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9E29" w14:textId="64F8F727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5082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Путешествие точки</w:t>
            </w:r>
          </w:p>
        </w:tc>
        <w:tc>
          <w:tcPr>
            <w:tcW w:w="1701" w:type="dxa"/>
            <w:shd w:val="clear" w:color="auto" w:fill="auto"/>
          </w:tcPr>
          <w:p w14:paraId="3B8734E3" w14:textId="2BD5FD35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559" w:type="dxa"/>
            <w:shd w:val="clear" w:color="auto" w:fill="auto"/>
          </w:tcPr>
          <w:p w14:paraId="4D04C20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A3D4D2B" w14:textId="77777777" w:rsidTr="00E655B3">
        <w:trPr>
          <w:trHeight w:val="3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7C1D" w14:textId="1ACA4158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304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Шаг к успеху</w:t>
            </w:r>
          </w:p>
        </w:tc>
        <w:tc>
          <w:tcPr>
            <w:tcW w:w="1701" w:type="dxa"/>
            <w:shd w:val="clear" w:color="auto" w:fill="auto"/>
          </w:tcPr>
          <w:p w14:paraId="7F3A52DB" w14:textId="4B5FB391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559" w:type="dxa"/>
            <w:shd w:val="clear" w:color="auto" w:fill="auto"/>
          </w:tcPr>
          <w:p w14:paraId="7B89A2F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004E394" w14:textId="77777777" w:rsidTr="00E655B3">
        <w:trPr>
          <w:trHeight w:val="23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66F8" w14:textId="257FE166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2BEE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Тайны окружности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7FE6429E" w14:textId="3178AF4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559" w:type="dxa"/>
            <w:shd w:val="clear" w:color="auto" w:fill="auto"/>
          </w:tcPr>
          <w:p w14:paraId="3F969CA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A22534C" w14:textId="77777777" w:rsidTr="00E655B3">
        <w:trPr>
          <w:trHeight w:val="26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946C" w14:textId="56B996BF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BAB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Математическое путешествие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0451E343" w14:textId="7DE9C67B" w:rsidR="00E655B3" w:rsidRPr="00437FAC" w:rsidRDefault="00E655B3" w:rsidP="00E655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559" w:type="dxa"/>
            <w:shd w:val="clear" w:color="auto" w:fill="auto"/>
          </w:tcPr>
          <w:p w14:paraId="5488409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2FD075E" w14:textId="77777777" w:rsidTr="00E655B3">
        <w:trPr>
          <w:trHeight w:val="33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0E7A" w14:textId="29FB166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422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«Новогодний серпантин»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Математические головоломки.</w:t>
            </w:r>
          </w:p>
        </w:tc>
        <w:tc>
          <w:tcPr>
            <w:tcW w:w="1701" w:type="dxa"/>
            <w:shd w:val="clear" w:color="auto" w:fill="auto"/>
          </w:tcPr>
          <w:p w14:paraId="3C839D5E" w14:textId="0C704EA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559" w:type="dxa"/>
            <w:shd w:val="clear" w:color="auto" w:fill="auto"/>
          </w:tcPr>
          <w:p w14:paraId="2038ED8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5C6F1BC" w14:textId="77777777" w:rsidTr="00E655B3">
        <w:trPr>
          <w:trHeight w:val="31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8B40" w14:textId="0AFC9D61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AD185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Занимательные задачи</w:t>
            </w:r>
          </w:p>
        </w:tc>
        <w:tc>
          <w:tcPr>
            <w:tcW w:w="1701" w:type="dxa"/>
            <w:shd w:val="clear" w:color="auto" w:fill="auto"/>
          </w:tcPr>
          <w:p w14:paraId="3B04A8CB" w14:textId="4B861AC8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559" w:type="dxa"/>
            <w:shd w:val="clear" w:color="auto" w:fill="auto"/>
          </w:tcPr>
          <w:p w14:paraId="3CCC543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0CD26875" w14:textId="77777777" w:rsidTr="00E655B3">
        <w:trPr>
          <w:trHeight w:val="32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E115" w14:textId="40A2E14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B5F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игры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Построение математических пирамид.</w:t>
            </w:r>
          </w:p>
        </w:tc>
        <w:tc>
          <w:tcPr>
            <w:tcW w:w="1701" w:type="dxa"/>
            <w:shd w:val="clear" w:color="auto" w:fill="auto"/>
          </w:tcPr>
          <w:p w14:paraId="7FE40483" w14:textId="72BE5ABF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559" w:type="dxa"/>
            <w:shd w:val="clear" w:color="auto" w:fill="auto"/>
          </w:tcPr>
          <w:p w14:paraId="698E229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38D1430F" w14:textId="77777777" w:rsidTr="00E655B3">
        <w:trPr>
          <w:trHeight w:val="51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034D" w14:textId="31A4B3CA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A70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«Часы нас будят по утрам...»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Определение времени по часам.</w:t>
            </w:r>
          </w:p>
        </w:tc>
        <w:tc>
          <w:tcPr>
            <w:tcW w:w="1701" w:type="dxa"/>
            <w:shd w:val="clear" w:color="auto" w:fill="auto"/>
          </w:tcPr>
          <w:p w14:paraId="13014303" w14:textId="0BAC476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559" w:type="dxa"/>
            <w:shd w:val="clear" w:color="auto" w:fill="auto"/>
          </w:tcPr>
          <w:p w14:paraId="327475A0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48DD80C1" w14:textId="77777777" w:rsidTr="00E655B3">
        <w:trPr>
          <w:trHeight w:val="4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9F73" w14:textId="7CDA4C84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EE0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Геометрический калейдоскоп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Задачи на разрезание и составление фигур.</w:t>
            </w:r>
          </w:p>
        </w:tc>
        <w:tc>
          <w:tcPr>
            <w:tcW w:w="1701" w:type="dxa"/>
            <w:shd w:val="clear" w:color="auto" w:fill="auto"/>
          </w:tcPr>
          <w:p w14:paraId="7D861214" w14:textId="6B3BF130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559" w:type="dxa"/>
            <w:shd w:val="clear" w:color="auto" w:fill="auto"/>
          </w:tcPr>
          <w:p w14:paraId="1B7093A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BF1E941" w14:textId="77777777" w:rsidTr="00E655B3">
        <w:trPr>
          <w:trHeight w:val="48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8127" w14:textId="3B2CCD4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8A10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Головоломки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Расшифровка закодированных слов.</w:t>
            </w:r>
          </w:p>
        </w:tc>
        <w:tc>
          <w:tcPr>
            <w:tcW w:w="1701" w:type="dxa"/>
            <w:shd w:val="clear" w:color="auto" w:fill="auto"/>
          </w:tcPr>
          <w:p w14:paraId="4BD459EF" w14:textId="75A0B62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559" w:type="dxa"/>
            <w:shd w:val="clear" w:color="auto" w:fill="auto"/>
          </w:tcPr>
          <w:p w14:paraId="2C8B02A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7E629BAF" w14:textId="77777777" w:rsidTr="00E655B3">
        <w:trPr>
          <w:trHeight w:val="35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F0F1" w14:textId="4F4A9E5D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22598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Секреты задач</w:t>
            </w:r>
          </w:p>
        </w:tc>
        <w:tc>
          <w:tcPr>
            <w:tcW w:w="1701" w:type="dxa"/>
            <w:shd w:val="clear" w:color="auto" w:fill="auto"/>
          </w:tcPr>
          <w:p w14:paraId="1588FC1B" w14:textId="31799A04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559" w:type="dxa"/>
            <w:shd w:val="clear" w:color="auto" w:fill="auto"/>
          </w:tcPr>
          <w:p w14:paraId="433C610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FA6FB39" w14:textId="77777777" w:rsidTr="00E655B3">
        <w:trPr>
          <w:trHeight w:val="43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703F" w14:textId="29AF6AC1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EA1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«Что скрывает сорока?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Решение и составление ребусов с числами.</w:t>
            </w:r>
          </w:p>
        </w:tc>
        <w:tc>
          <w:tcPr>
            <w:tcW w:w="1701" w:type="dxa"/>
            <w:shd w:val="clear" w:color="auto" w:fill="auto"/>
          </w:tcPr>
          <w:p w14:paraId="6A7C5FF3" w14:textId="211651D0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559" w:type="dxa"/>
            <w:shd w:val="clear" w:color="auto" w:fill="auto"/>
          </w:tcPr>
          <w:p w14:paraId="4079E730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A48A55C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4F60" w14:textId="7ACC9905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DF2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Интеллектуальная разминка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Математические головоломки, задачи на смекалку.</w:t>
            </w:r>
          </w:p>
        </w:tc>
        <w:tc>
          <w:tcPr>
            <w:tcW w:w="1701" w:type="dxa"/>
            <w:shd w:val="clear" w:color="auto" w:fill="auto"/>
          </w:tcPr>
          <w:p w14:paraId="3579CDBC" w14:textId="704D618A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559" w:type="dxa"/>
            <w:shd w:val="clear" w:color="auto" w:fill="auto"/>
          </w:tcPr>
          <w:p w14:paraId="1CD674B9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6510623B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D42B" w14:textId="6977BE0D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25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52E8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Дважды два — четыре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Математические игры</w:t>
            </w:r>
          </w:p>
        </w:tc>
        <w:tc>
          <w:tcPr>
            <w:tcW w:w="1701" w:type="dxa"/>
            <w:shd w:val="clear" w:color="auto" w:fill="auto"/>
          </w:tcPr>
          <w:p w14:paraId="0A266D98" w14:textId="63A3E830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559" w:type="dxa"/>
            <w:shd w:val="clear" w:color="auto" w:fill="auto"/>
          </w:tcPr>
          <w:p w14:paraId="7F47157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43CFAA4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74FA" w14:textId="1A81EB13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26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62D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Дважды два — четыре. Занимательные задачи</w:t>
            </w:r>
          </w:p>
        </w:tc>
        <w:tc>
          <w:tcPr>
            <w:tcW w:w="1701" w:type="dxa"/>
            <w:shd w:val="clear" w:color="auto" w:fill="auto"/>
          </w:tcPr>
          <w:p w14:paraId="3A6527D9" w14:textId="220F596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7896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26316D3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51DA" w14:textId="4D7FC01E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27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DDBB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Дважды два — четыре. Занимательные задачи</w:t>
            </w:r>
          </w:p>
        </w:tc>
        <w:tc>
          <w:tcPr>
            <w:tcW w:w="1701" w:type="dxa"/>
            <w:shd w:val="clear" w:color="auto" w:fill="auto"/>
          </w:tcPr>
          <w:p w14:paraId="4FFF17FD" w14:textId="41E651D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2293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2BC50F3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F8A0C" w14:textId="6E6892C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lastRenderedPageBreak/>
              <w:t>28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CFB1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 царстве смекалки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19F9144" w14:textId="3BDF45A8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C0FC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2506DA6D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FD47" w14:textId="5D17AD2C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29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424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Интеллектуальная разминка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Математическое путешествие</w:t>
            </w:r>
          </w:p>
        </w:tc>
        <w:tc>
          <w:tcPr>
            <w:tcW w:w="1701" w:type="dxa"/>
            <w:shd w:val="clear" w:color="auto" w:fill="auto"/>
          </w:tcPr>
          <w:p w14:paraId="4D7B053F" w14:textId="7F80049C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1F1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65071D3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1F14" w14:textId="10BF5B97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30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F358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Составь квадрат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Задания на составление фигур из заданных частей.</w:t>
            </w:r>
          </w:p>
        </w:tc>
        <w:tc>
          <w:tcPr>
            <w:tcW w:w="1701" w:type="dxa"/>
            <w:shd w:val="clear" w:color="auto" w:fill="auto"/>
          </w:tcPr>
          <w:p w14:paraId="26064FD6" w14:textId="6D3DD8E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888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3089E0E4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AA3E" w14:textId="7A18A89F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31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C7DE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Мир занимательных задач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Нестандартные задачи. Задачи, имеющие несколько решений.</w:t>
            </w:r>
          </w:p>
        </w:tc>
        <w:tc>
          <w:tcPr>
            <w:tcW w:w="1701" w:type="dxa"/>
            <w:shd w:val="clear" w:color="auto" w:fill="auto"/>
          </w:tcPr>
          <w:p w14:paraId="28AC6418" w14:textId="78B7A023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BB6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125D7C70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6485" w14:textId="3938F8C2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32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060C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Мир занимательных задач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Обратные задачи и задания.</w:t>
            </w:r>
          </w:p>
        </w:tc>
        <w:tc>
          <w:tcPr>
            <w:tcW w:w="1701" w:type="dxa"/>
            <w:shd w:val="clear" w:color="auto" w:fill="auto"/>
          </w:tcPr>
          <w:p w14:paraId="23EB025B" w14:textId="378746CB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2A9D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</w:tr>
      <w:tr w:rsidR="00E655B3" w:rsidRPr="00437FAC" w14:paraId="1E8CF961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A0A1" w14:textId="538E3430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33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F80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Математические фокусы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Отгадывание задуманных чисел.</w:t>
            </w:r>
          </w:p>
        </w:tc>
        <w:tc>
          <w:tcPr>
            <w:tcW w:w="1701" w:type="dxa"/>
            <w:shd w:val="clear" w:color="auto" w:fill="auto"/>
          </w:tcPr>
          <w:p w14:paraId="70AB556B" w14:textId="5BB398C2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8CAE7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655B3" w:rsidRPr="00437FAC" w14:paraId="596FFDB6" w14:textId="77777777" w:rsidTr="00E655B3">
        <w:trPr>
          <w:trHeight w:val="39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F05A" w14:textId="7DAFD329" w:rsidR="00E655B3" w:rsidRPr="00437FAC" w:rsidRDefault="00E655B3" w:rsidP="00E655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  <w:t>34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95E4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37F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Математическая эстафета</w:t>
            </w:r>
            <w:r w:rsidRPr="00437FA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ru-RU" w:bidi="hi-IN"/>
              </w:rPr>
              <w:t>. Решение олимпиадных задач.</w:t>
            </w:r>
          </w:p>
        </w:tc>
        <w:tc>
          <w:tcPr>
            <w:tcW w:w="1701" w:type="dxa"/>
            <w:shd w:val="clear" w:color="auto" w:fill="auto"/>
          </w:tcPr>
          <w:p w14:paraId="11464CEF" w14:textId="13F841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1F1A" w14:textId="77777777" w:rsidR="00E655B3" w:rsidRPr="00437FAC" w:rsidRDefault="00E655B3" w:rsidP="00E655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3C60B30A" w14:textId="77777777" w:rsidR="00606A4C" w:rsidRPr="00034626" w:rsidRDefault="00606A4C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711A07" w14:textId="77777777" w:rsidR="00437FAC" w:rsidRDefault="00437FAC" w:rsidP="00F40ED4">
      <w:pPr>
        <w:widowControl w:val="0"/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679FC26" w14:textId="535EE01C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7C9C95AD" w:rsidR="00034626" w:rsidRPr="00E655B3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B3479A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E655B3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E65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0ADAA2" w14:textId="77777777" w:rsidR="00A87804" w:rsidRDefault="00A87804" w:rsidP="00A8780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D4E1E2" w14:textId="45D066F7" w:rsidR="00A87804" w:rsidRDefault="00A87804" w:rsidP="00A8780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7EA82F3" w14:textId="77777777" w:rsidR="00A87804" w:rsidRDefault="00A87804" w:rsidP="00A8780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5AAE9B0A" w14:textId="77777777" w:rsidR="00A87804" w:rsidRDefault="00A87804" w:rsidP="00A8780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777EA4A6" w14:textId="77777777" w:rsidR="00A87804" w:rsidRDefault="00A87804" w:rsidP="00A87804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507F6239" w:rsidR="00862307" w:rsidRDefault="00A87804" w:rsidP="00A87804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1B3586"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A580" w14:textId="77777777" w:rsidR="00A226F1" w:rsidRDefault="00A226F1">
      <w:pPr>
        <w:spacing w:after="0" w:line="240" w:lineRule="auto"/>
      </w:pPr>
      <w:r>
        <w:separator/>
      </w:r>
    </w:p>
  </w:endnote>
  <w:endnote w:type="continuationSeparator" w:id="0">
    <w:p w14:paraId="49191963" w14:textId="77777777" w:rsidR="00A226F1" w:rsidRDefault="00A2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F05695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F05695" w:rsidRDefault="00F05695" w:rsidP="00766D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F05695" w:rsidRDefault="00000000" w:rsidP="00766D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6EC5DD36" w14:textId="77777777" w:rsidR="00F05695" w:rsidRDefault="00F05695" w:rsidP="00766D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D2A5" w14:textId="77777777" w:rsidR="00A226F1" w:rsidRDefault="00A226F1">
      <w:pPr>
        <w:spacing w:after="0" w:line="240" w:lineRule="auto"/>
      </w:pPr>
      <w:r>
        <w:separator/>
      </w:r>
    </w:p>
  </w:footnote>
  <w:footnote w:type="continuationSeparator" w:id="0">
    <w:p w14:paraId="083398F7" w14:textId="77777777" w:rsidR="00A226F1" w:rsidRDefault="00A2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0649729">
    <w:abstractNumId w:val="9"/>
  </w:num>
  <w:num w:numId="2" w16cid:durableId="1870800502">
    <w:abstractNumId w:val="7"/>
  </w:num>
  <w:num w:numId="3" w16cid:durableId="723866426">
    <w:abstractNumId w:val="5"/>
  </w:num>
  <w:num w:numId="4" w16cid:durableId="843129157">
    <w:abstractNumId w:val="4"/>
  </w:num>
  <w:num w:numId="5" w16cid:durableId="1476950438">
    <w:abstractNumId w:val="0"/>
  </w:num>
  <w:num w:numId="6" w16cid:durableId="409473699">
    <w:abstractNumId w:val="1"/>
  </w:num>
  <w:num w:numId="7" w16cid:durableId="1060518555">
    <w:abstractNumId w:val="8"/>
  </w:num>
  <w:num w:numId="8" w16cid:durableId="298459807">
    <w:abstractNumId w:val="2"/>
  </w:num>
  <w:num w:numId="9" w16cid:durableId="1449545791">
    <w:abstractNumId w:val="3"/>
  </w:num>
  <w:num w:numId="10" w16cid:durableId="80589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34626"/>
    <w:rsid w:val="000E310A"/>
    <w:rsid w:val="00125A05"/>
    <w:rsid w:val="00187D00"/>
    <w:rsid w:val="001D2EDC"/>
    <w:rsid w:val="002031A6"/>
    <w:rsid w:val="002278A9"/>
    <w:rsid w:val="002C3063"/>
    <w:rsid w:val="002C568B"/>
    <w:rsid w:val="003310E7"/>
    <w:rsid w:val="00336AFD"/>
    <w:rsid w:val="003718B8"/>
    <w:rsid w:val="00393789"/>
    <w:rsid w:val="00396219"/>
    <w:rsid w:val="003A51E7"/>
    <w:rsid w:val="00437FAC"/>
    <w:rsid w:val="0045083D"/>
    <w:rsid w:val="004D6315"/>
    <w:rsid w:val="0052564B"/>
    <w:rsid w:val="005A4E33"/>
    <w:rsid w:val="00606A4C"/>
    <w:rsid w:val="007753E0"/>
    <w:rsid w:val="007850C4"/>
    <w:rsid w:val="007A7A87"/>
    <w:rsid w:val="007C1732"/>
    <w:rsid w:val="007F782A"/>
    <w:rsid w:val="00862307"/>
    <w:rsid w:val="00895BAF"/>
    <w:rsid w:val="008B5223"/>
    <w:rsid w:val="008E4C28"/>
    <w:rsid w:val="0090286D"/>
    <w:rsid w:val="00915FC7"/>
    <w:rsid w:val="009857FF"/>
    <w:rsid w:val="009C39EF"/>
    <w:rsid w:val="009D7F5C"/>
    <w:rsid w:val="00A226F1"/>
    <w:rsid w:val="00A814B0"/>
    <w:rsid w:val="00A87804"/>
    <w:rsid w:val="00A91E32"/>
    <w:rsid w:val="00AB67EA"/>
    <w:rsid w:val="00AD733C"/>
    <w:rsid w:val="00B3479A"/>
    <w:rsid w:val="00B718B5"/>
    <w:rsid w:val="00B94B41"/>
    <w:rsid w:val="00CA4AB2"/>
    <w:rsid w:val="00CA57D4"/>
    <w:rsid w:val="00D15E28"/>
    <w:rsid w:val="00D26CC7"/>
    <w:rsid w:val="00D40EB1"/>
    <w:rsid w:val="00E038DB"/>
    <w:rsid w:val="00E655B3"/>
    <w:rsid w:val="00EA1B4E"/>
    <w:rsid w:val="00EA4356"/>
    <w:rsid w:val="00EA4A21"/>
    <w:rsid w:val="00F05695"/>
    <w:rsid w:val="00F4022E"/>
    <w:rsid w:val="00F40ED4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chartTrackingRefBased/>
  <w15:docId w15:val="{14F55B81-F02B-41AC-9BBA-DA7EDD19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styleId="af1">
    <w:name w:val="Unresolved Mention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2">
    <w:basedOn w:val="a"/>
    <w:next w:val="af3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2-klass-n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уварова</dc:creator>
  <cp:keywords/>
  <dc:description/>
  <cp:lastModifiedBy>наталья уварова</cp:lastModifiedBy>
  <cp:revision>9</cp:revision>
  <dcterms:created xsi:type="dcterms:W3CDTF">2023-08-22T16:36:00Z</dcterms:created>
  <dcterms:modified xsi:type="dcterms:W3CDTF">2023-08-30T13:30:00Z</dcterms:modified>
</cp:coreProperties>
</file>